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088057" w14:textId="6C6432B0" w:rsidR="000474FA" w:rsidRPr="00734767" w:rsidRDefault="005B55F5" w:rsidP="00762C7F">
      <w:pPr>
        <w:pBdr>
          <w:bottom w:val="single" w:sz="4" w:space="1" w:color="auto"/>
        </w:pBdr>
        <w:jc w:val="center"/>
        <w:rPr>
          <w:rFonts w:cs="Times New Roman"/>
          <w:b/>
          <w:sz w:val="28"/>
          <w:szCs w:val="28"/>
        </w:rPr>
      </w:pPr>
      <w:r>
        <w:rPr>
          <w:rFonts w:cs="Times New Roman"/>
          <w:b/>
          <w:noProof/>
          <w:sz w:val="28"/>
          <w:szCs w:val="28"/>
        </w:rPr>
        <w:drawing>
          <wp:anchor distT="0" distB="0" distL="114300" distR="114300" simplePos="0" relativeHeight="251668480" behindDoc="0" locked="0" layoutInCell="1" allowOverlap="1" wp14:anchorId="5AF9729C" wp14:editId="0A2B82A7">
            <wp:simplePos x="0" y="0"/>
            <wp:positionH relativeFrom="column">
              <wp:posOffset>-23495</wp:posOffset>
            </wp:positionH>
            <wp:positionV relativeFrom="paragraph">
              <wp:posOffset>-353060</wp:posOffset>
            </wp:positionV>
            <wp:extent cx="952500" cy="333375"/>
            <wp:effectExtent l="0" t="0" r="0" b="952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by-nc-s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55961" cy="334586"/>
                    </a:xfrm>
                    <a:prstGeom prst="rect">
                      <a:avLst/>
                    </a:prstGeom>
                  </pic:spPr>
                </pic:pic>
              </a:graphicData>
            </a:graphic>
            <wp14:sizeRelH relativeFrom="page">
              <wp14:pctWidth>0</wp14:pctWidth>
            </wp14:sizeRelH>
            <wp14:sizeRelV relativeFrom="page">
              <wp14:pctHeight>0</wp14:pctHeight>
            </wp14:sizeRelV>
          </wp:anchor>
        </w:drawing>
      </w:r>
      <w:r w:rsidR="000474FA" w:rsidRPr="00734767">
        <w:rPr>
          <w:rFonts w:cs="Times New Roman"/>
          <w:b/>
          <w:sz w:val="28"/>
          <w:szCs w:val="28"/>
        </w:rPr>
        <w:t>Dire et se</w:t>
      </w:r>
      <w:bookmarkStart w:id="0" w:name="_GoBack"/>
      <w:bookmarkEnd w:id="0"/>
      <w:r w:rsidR="000474FA" w:rsidRPr="00734767">
        <w:rPr>
          <w:rFonts w:cs="Times New Roman"/>
          <w:b/>
          <w:sz w:val="28"/>
          <w:szCs w:val="28"/>
        </w:rPr>
        <w:t xml:space="preserve"> faire entendre : la parole, le </w:t>
      </w:r>
      <w:r w:rsidR="000474FA" w:rsidRPr="00734CC0">
        <w:rPr>
          <w:rFonts w:cs="Times New Roman"/>
          <w:b/>
          <w:sz w:val="28"/>
          <w:szCs w:val="28"/>
        </w:rPr>
        <w:t xml:space="preserve">théâtre, </w:t>
      </w:r>
      <w:r w:rsidR="00734CC0" w:rsidRPr="00734CC0">
        <w:rPr>
          <w:rFonts w:cs="Times New Roman"/>
          <w:b/>
          <w:sz w:val="28"/>
          <w:szCs w:val="28"/>
        </w:rPr>
        <w:t>l’</w:t>
      </w:r>
      <w:r w:rsidR="000474FA" w:rsidRPr="00734CC0">
        <w:rPr>
          <w:rFonts w:cs="Times New Roman"/>
          <w:b/>
          <w:sz w:val="28"/>
          <w:szCs w:val="28"/>
        </w:rPr>
        <w:t>éloquence</w:t>
      </w:r>
    </w:p>
    <w:p w14:paraId="12307D13" w14:textId="77777777" w:rsidR="000474FA" w:rsidRPr="00734767" w:rsidRDefault="000474FA" w:rsidP="00762C7F">
      <w:pPr>
        <w:pBdr>
          <w:bottom w:val="single" w:sz="4" w:space="1" w:color="auto"/>
        </w:pBdr>
        <w:jc w:val="center"/>
        <w:rPr>
          <w:rFonts w:cs="Times New Roman"/>
          <w:sz w:val="28"/>
          <w:szCs w:val="28"/>
        </w:rPr>
      </w:pPr>
      <w:r w:rsidRPr="00734767">
        <w:rPr>
          <w:rFonts w:cs="Times New Roman"/>
          <w:sz w:val="28"/>
          <w:szCs w:val="28"/>
        </w:rPr>
        <w:t xml:space="preserve">Séquence centrée sur l’étude d’une œuvre intégrale : </w:t>
      </w:r>
      <w:r w:rsidRPr="00734767">
        <w:rPr>
          <w:rFonts w:cs="Times New Roman"/>
          <w:i/>
          <w:sz w:val="28"/>
          <w:szCs w:val="28"/>
        </w:rPr>
        <w:t>Edmond</w:t>
      </w:r>
      <w:r w:rsidRPr="00734767">
        <w:rPr>
          <w:rFonts w:cs="Times New Roman"/>
          <w:sz w:val="28"/>
          <w:szCs w:val="28"/>
        </w:rPr>
        <w:t xml:space="preserve"> d’Alexis </w:t>
      </w:r>
      <w:proofErr w:type="spellStart"/>
      <w:r w:rsidRPr="00734767">
        <w:rPr>
          <w:rFonts w:cs="Times New Roman"/>
          <w:sz w:val="28"/>
          <w:szCs w:val="28"/>
        </w:rPr>
        <w:t>Michalik</w:t>
      </w:r>
      <w:proofErr w:type="spellEnd"/>
    </w:p>
    <w:p w14:paraId="693AF1DB" w14:textId="77777777" w:rsidR="000474FA" w:rsidRPr="009833D4" w:rsidRDefault="000474FA" w:rsidP="00762C7F">
      <w:pPr>
        <w:pBdr>
          <w:bottom w:val="single" w:sz="4" w:space="1" w:color="auto"/>
        </w:pBdr>
        <w:jc w:val="center"/>
        <w:rPr>
          <w:rFonts w:cs="Times New Roman"/>
          <w:sz w:val="28"/>
          <w:szCs w:val="28"/>
        </w:rPr>
      </w:pPr>
      <w:r w:rsidRPr="00734767">
        <w:rPr>
          <w:rFonts w:cs="Times New Roman"/>
          <w:i/>
          <w:sz w:val="28"/>
          <w:szCs w:val="28"/>
        </w:rPr>
        <w:t>Edmond</w:t>
      </w:r>
      <w:r w:rsidRPr="00734767">
        <w:rPr>
          <w:rFonts w:cs="Times New Roman"/>
          <w:sz w:val="28"/>
          <w:szCs w:val="28"/>
        </w:rPr>
        <w:t xml:space="preserve"> ou l’histoire d’un auteur en liberté</w:t>
      </w:r>
    </w:p>
    <w:p w14:paraId="155D41FE" w14:textId="77777777" w:rsidR="00762C7F" w:rsidRDefault="00762C7F" w:rsidP="000474FA">
      <w:pPr>
        <w:rPr>
          <w:rFonts w:cs="Times New Roman"/>
          <w:b/>
          <w:szCs w:val="24"/>
          <w:u w:val="single"/>
        </w:rPr>
      </w:pPr>
    </w:p>
    <w:p w14:paraId="35B9622C" w14:textId="77777777" w:rsidR="000474FA" w:rsidRPr="00762C7F" w:rsidRDefault="000474FA" w:rsidP="000474FA">
      <w:pPr>
        <w:rPr>
          <w:rFonts w:cs="Times New Roman"/>
          <w:szCs w:val="24"/>
        </w:rPr>
      </w:pPr>
      <w:r w:rsidRPr="00762C7F">
        <w:rPr>
          <w:rFonts w:cs="Times New Roman"/>
          <w:b/>
          <w:szCs w:val="24"/>
          <w:u w:val="single"/>
        </w:rPr>
        <w:t>Séance 1 </w:t>
      </w:r>
      <w:r w:rsidRPr="00762C7F">
        <w:rPr>
          <w:rFonts w:cs="Times New Roman"/>
          <w:b/>
          <w:szCs w:val="24"/>
        </w:rPr>
        <w:t>: Edmond à l’horizon</w:t>
      </w:r>
    </w:p>
    <w:p w14:paraId="23F814F7" w14:textId="77777777" w:rsidR="000474FA" w:rsidRPr="00762C7F" w:rsidRDefault="000474FA" w:rsidP="000474FA">
      <w:pPr>
        <w:ind w:firstLine="708"/>
        <w:rPr>
          <w:rFonts w:cs="Times New Roman"/>
          <w:i/>
          <w:szCs w:val="24"/>
        </w:rPr>
      </w:pPr>
      <w:r w:rsidRPr="00762C7F">
        <w:rPr>
          <w:rFonts w:cs="Times New Roman"/>
          <w:szCs w:val="24"/>
          <w:u w:val="single"/>
        </w:rPr>
        <w:t>Objectif</w:t>
      </w:r>
      <w:r w:rsidRPr="00762C7F">
        <w:rPr>
          <w:rFonts w:cs="Times New Roman"/>
          <w:szCs w:val="24"/>
        </w:rPr>
        <w:t> : Déterminer un horizon d’attente</w:t>
      </w:r>
    </w:p>
    <w:p w14:paraId="7F491F8B" w14:textId="77777777" w:rsidR="000474FA" w:rsidRPr="00762C7F" w:rsidRDefault="000474FA" w:rsidP="000474FA">
      <w:pPr>
        <w:ind w:firstLine="708"/>
        <w:rPr>
          <w:rFonts w:cs="Times New Roman"/>
          <w:szCs w:val="24"/>
        </w:rPr>
      </w:pPr>
      <w:r w:rsidRPr="00762C7F">
        <w:rPr>
          <w:rFonts w:cs="Times New Roman"/>
          <w:szCs w:val="24"/>
          <w:u w:val="single"/>
        </w:rPr>
        <w:t>Support d’étude</w:t>
      </w:r>
      <w:r w:rsidRPr="00762C7F">
        <w:rPr>
          <w:rFonts w:cs="Times New Roman"/>
          <w:szCs w:val="24"/>
        </w:rPr>
        <w:t> : les affiches de la pièce et du film, la didascalie initiale</w:t>
      </w:r>
    </w:p>
    <w:p w14:paraId="334C1334" w14:textId="77777777" w:rsidR="000474FA" w:rsidRPr="00762C7F" w:rsidRDefault="000474FA" w:rsidP="000474FA">
      <w:pPr>
        <w:jc w:val="both"/>
        <w:rPr>
          <w:rFonts w:cs="Times New Roman"/>
          <w:szCs w:val="24"/>
        </w:rPr>
      </w:pPr>
      <w:r w:rsidRPr="00762C7F">
        <w:rPr>
          <w:rFonts w:cs="Times New Roman"/>
          <w:b/>
          <w:szCs w:val="24"/>
          <w:u w:val="single"/>
        </w:rPr>
        <w:t>Séance 2</w:t>
      </w:r>
      <w:r w:rsidRPr="00762C7F">
        <w:rPr>
          <w:rFonts w:cs="Times New Roman"/>
          <w:b/>
          <w:szCs w:val="24"/>
        </w:rPr>
        <w:t> : On expose…</w:t>
      </w:r>
    </w:p>
    <w:p w14:paraId="0889878A" w14:textId="77777777" w:rsidR="000474FA" w:rsidRPr="00762C7F" w:rsidRDefault="000474FA" w:rsidP="000474FA">
      <w:pPr>
        <w:ind w:left="708"/>
        <w:jc w:val="both"/>
        <w:rPr>
          <w:rFonts w:cs="Times New Roman"/>
          <w:szCs w:val="24"/>
        </w:rPr>
      </w:pPr>
      <w:r w:rsidRPr="00762C7F">
        <w:rPr>
          <w:rFonts w:cs="Times New Roman"/>
          <w:szCs w:val="24"/>
          <w:u w:val="single"/>
        </w:rPr>
        <w:t>Objectif</w:t>
      </w:r>
      <w:r w:rsidR="002513FA" w:rsidRPr="00762C7F">
        <w:rPr>
          <w:rFonts w:cs="Times New Roman"/>
          <w:szCs w:val="24"/>
          <w:u w:val="single"/>
        </w:rPr>
        <w:t>s</w:t>
      </w:r>
      <w:r w:rsidRPr="00762C7F">
        <w:rPr>
          <w:rFonts w:cs="Times New Roman"/>
          <w:szCs w:val="24"/>
        </w:rPr>
        <w:t xml:space="preserve"> : Susciter l’envie de lire la pièce en en comprenant l’intrigue, comprendre le rôle des scènes qui permettent l’exposition, </w:t>
      </w:r>
      <w:r w:rsidR="00934B0E" w:rsidRPr="00762C7F">
        <w:rPr>
          <w:rFonts w:cs="Times New Roman"/>
          <w:szCs w:val="24"/>
        </w:rPr>
        <w:t>contextualiser la scène</w:t>
      </w:r>
      <w:r w:rsidR="00E731EF" w:rsidRPr="00762C7F">
        <w:rPr>
          <w:rFonts w:cs="Times New Roman"/>
          <w:szCs w:val="24"/>
        </w:rPr>
        <w:t>,</w:t>
      </w:r>
      <w:r w:rsidR="00934B0E" w:rsidRPr="00762C7F">
        <w:rPr>
          <w:rFonts w:cs="Times New Roman"/>
          <w:szCs w:val="24"/>
        </w:rPr>
        <w:t xml:space="preserve"> </w:t>
      </w:r>
      <w:r w:rsidRPr="00762C7F">
        <w:rPr>
          <w:rFonts w:cs="Times New Roman"/>
          <w:szCs w:val="24"/>
        </w:rPr>
        <w:t>coopérer.</w:t>
      </w:r>
    </w:p>
    <w:p w14:paraId="1F215DDA" w14:textId="77777777" w:rsidR="000474FA" w:rsidRPr="00762C7F" w:rsidRDefault="000474FA" w:rsidP="000474FA">
      <w:pPr>
        <w:ind w:firstLine="708"/>
        <w:jc w:val="both"/>
        <w:rPr>
          <w:rFonts w:cs="Times New Roman"/>
          <w:szCs w:val="24"/>
        </w:rPr>
      </w:pPr>
      <w:r w:rsidRPr="00762C7F">
        <w:rPr>
          <w:rFonts w:cs="Times New Roman"/>
          <w:szCs w:val="24"/>
          <w:u w:val="single"/>
        </w:rPr>
        <w:t>Support d’étude</w:t>
      </w:r>
      <w:r w:rsidRPr="00762C7F">
        <w:rPr>
          <w:rFonts w:cs="Times New Roman"/>
          <w:szCs w:val="24"/>
        </w:rPr>
        <w:t> : p.11 à 13 (Monologue de M. Honoré, scènes 1 et 2)</w:t>
      </w:r>
    </w:p>
    <w:p w14:paraId="5E1A27D2" w14:textId="77777777" w:rsidR="000474FA" w:rsidRPr="00762C7F" w:rsidRDefault="000474FA" w:rsidP="000474FA">
      <w:pPr>
        <w:tabs>
          <w:tab w:val="left" w:pos="2355"/>
        </w:tabs>
        <w:rPr>
          <w:rFonts w:cs="Times New Roman"/>
          <w:szCs w:val="24"/>
        </w:rPr>
      </w:pPr>
      <w:r w:rsidRPr="00762C7F">
        <w:rPr>
          <w:rFonts w:cs="Times New Roman"/>
          <w:b/>
          <w:szCs w:val="24"/>
          <w:u w:val="single"/>
        </w:rPr>
        <w:t>Séance 3</w:t>
      </w:r>
      <w:r w:rsidRPr="00762C7F">
        <w:rPr>
          <w:rFonts w:cs="Times New Roman"/>
          <w:b/>
          <w:szCs w:val="24"/>
        </w:rPr>
        <w:t> : Des mots pour le dire</w:t>
      </w:r>
    </w:p>
    <w:p w14:paraId="2C7682E6" w14:textId="77777777" w:rsidR="003C27C7" w:rsidRPr="00762C7F" w:rsidRDefault="008A28D4" w:rsidP="00DC7263">
      <w:pPr>
        <w:tabs>
          <w:tab w:val="left" w:pos="709"/>
        </w:tabs>
        <w:ind w:left="709"/>
        <w:rPr>
          <w:rFonts w:cs="Times New Roman"/>
          <w:szCs w:val="24"/>
        </w:rPr>
      </w:pPr>
      <w:r w:rsidRPr="00762C7F">
        <w:rPr>
          <w:rFonts w:cs="Times New Roman"/>
          <w:szCs w:val="24"/>
          <w:u w:val="single"/>
        </w:rPr>
        <w:t>Objectif</w:t>
      </w:r>
      <w:r w:rsidR="000474FA" w:rsidRPr="00762C7F">
        <w:rPr>
          <w:rFonts w:cs="Times New Roman"/>
          <w:szCs w:val="24"/>
        </w:rPr>
        <w:t xml:space="preserve"> : </w:t>
      </w:r>
      <w:r w:rsidR="003C27C7" w:rsidRPr="00762C7F">
        <w:rPr>
          <w:rFonts w:cs="Times New Roman"/>
          <w:szCs w:val="24"/>
        </w:rPr>
        <w:t>Réactiver afin de s’approprier la notion de phrase et les règles de construction de celle-ci</w:t>
      </w:r>
    </w:p>
    <w:p w14:paraId="598882B3" w14:textId="77777777" w:rsidR="000474FA" w:rsidRPr="00762C7F" w:rsidRDefault="000474FA" w:rsidP="003C27C7">
      <w:pPr>
        <w:tabs>
          <w:tab w:val="left" w:pos="709"/>
        </w:tabs>
        <w:ind w:left="709"/>
        <w:jc w:val="both"/>
        <w:rPr>
          <w:rFonts w:cs="Times New Roman"/>
          <w:szCs w:val="24"/>
        </w:rPr>
      </w:pPr>
      <w:r w:rsidRPr="00762C7F">
        <w:rPr>
          <w:rFonts w:cs="Times New Roman"/>
          <w:szCs w:val="24"/>
          <w:u w:val="single"/>
        </w:rPr>
        <w:t>Support d’étude</w:t>
      </w:r>
      <w:r w:rsidRPr="00762C7F">
        <w:rPr>
          <w:rFonts w:cs="Times New Roman"/>
          <w:szCs w:val="24"/>
        </w:rPr>
        <w:t> : scène 10</w:t>
      </w:r>
    </w:p>
    <w:p w14:paraId="650B025D" w14:textId="77777777" w:rsidR="000474FA" w:rsidRPr="00762C7F" w:rsidRDefault="000474FA" w:rsidP="000474FA">
      <w:pPr>
        <w:tabs>
          <w:tab w:val="left" w:pos="2355"/>
        </w:tabs>
        <w:rPr>
          <w:rFonts w:cs="Times New Roman"/>
          <w:szCs w:val="24"/>
        </w:rPr>
      </w:pPr>
      <w:r w:rsidRPr="00762C7F">
        <w:rPr>
          <w:rFonts w:cs="Times New Roman"/>
          <w:b/>
          <w:szCs w:val="24"/>
          <w:u w:val="single"/>
        </w:rPr>
        <w:t>Séance 4</w:t>
      </w:r>
      <w:r w:rsidRPr="00762C7F">
        <w:rPr>
          <w:rFonts w:cs="Times New Roman"/>
          <w:b/>
          <w:szCs w:val="24"/>
        </w:rPr>
        <w:t> : Inspiration ou improvisation ?</w:t>
      </w:r>
    </w:p>
    <w:p w14:paraId="726694DB" w14:textId="77777777" w:rsidR="000474FA" w:rsidRPr="00762C7F" w:rsidRDefault="000474FA" w:rsidP="000474FA">
      <w:pPr>
        <w:tabs>
          <w:tab w:val="left" w:pos="709"/>
        </w:tabs>
        <w:rPr>
          <w:rFonts w:cs="Times New Roman"/>
          <w:szCs w:val="24"/>
        </w:rPr>
      </w:pPr>
      <w:r w:rsidRPr="00762C7F">
        <w:rPr>
          <w:rFonts w:cs="Times New Roman"/>
          <w:szCs w:val="24"/>
        </w:rPr>
        <w:tab/>
      </w:r>
      <w:r w:rsidRPr="00762C7F">
        <w:rPr>
          <w:rFonts w:cs="Times New Roman"/>
          <w:szCs w:val="24"/>
          <w:u w:val="single"/>
        </w:rPr>
        <w:t>Objectifs</w:t>
      </w:r>
      <w:r w:rsidRPr="00762C7F">
        <w:rPr>
          <w:rFonts w:cs="Times New Roman"/>
          <w:szCs w:val="24"/>
        </w:rPr>
        <w:t> : Travailler le jeu d’acteur, coopérer.</w:t>
      </w:r>
    </w:p>
    <w:p w14:paraId="6469850D" w14:textId="77777777" w:rsidR="000474FA" w:rsidRPr="00762C7F" w:rsidRDefault="000474FA" w:rsidP="000474FA">
      <w:pPr>
        <w:tabs>
          <w:tab w:val="left" w:pos="709"/>
        </w:tabs>
        <w:rPr>
          <w:rFonts w:cs="Times New Roman"/>
          <w:szCs w:val="24"/>
        </w:rPr>
      </w:pPr>
      <w:r w:rsidRPr="00762C7F">
        <w:rPr>
          <w:rFonts w:cs="Times New Roman"/>
          <w:szCs w:val="24"/>
        </w:rPr>
        <w:tab/>
      </w:r>
      <w:r w:rsidRPr="00762C7F">
        <w:rPr>
          <w:rFonts w:cs="Times New Roman"/>
          <w:szCs w:val="24"/>
          <w:u w:val="single"/>
        </w:rPr>
        <w:t>Support d’étude</w:t>
      </w:r>
      <w:r w:rsidRPr="00762C7F">
        <w:rPr>
          <w:rFonts w:cs="Times New Roman"/>
          <w:szCs w:val="24"/>
        </w:rPr>
        <w:t> : scènes 13 : ligne 34 à 88 et scène 14</w:t>
      </w:r>
    </w:p>
    <w:p w14:paraId="3F22285A" w14:textId="77777777" w:rsidR="000474FA" w:rsidRPr="00762C7F" w:rsidRDefault="000474FA" w:rsidP="000474FA">
      <w:pPr>
        <w:tabs>
          <w:tab w:val="left" w:pos="709"/>
          <w:tab w:val="left" w:pos="2355"/>
        </w:tabs>
        <w:rPr>
          <w:rFonts w:cs="Times New Roman"/>
          <w:szCs w:val="24"/>
        </w:rPr>
      </w:pPr>
      <w:r w:rsidRPr="00762C7F">
        <w:rPr>
          <w:rFonts w:cs="Times New Roman"/>
          <w:b/>
          <w:szCs w:val="24"/>
          <w:u w:val="single"/>
        </w:rPr>
        <w:t>Séance 5</w:t>
      </w:r>
      <w:r w:rsidRPr="00762C7F">
        <w:rPr>
          <w:rFonts w:cs="Times New Roman"/>
          <w:b/>
          <w:szCs w:val="24"/>
        </w:rPr>
        <w:t> : Tous au balcon !</w:t>
      </w:r>
    </w:p>
    <w:p w14:paraId="1C72DC5D" w14:textId="77777777" w:rsidR="000474FA" w:rsidRPr="00762C7F" w:rsidRDefault="000474FA" w:rsidP="001665C9">
      <w:pPr>
        <w:tabs>
          <w:tab w:val="left" w:pos="709"/>
          <w:tab w:val="left" w:pos="2355"/>
        </w:tabs>
        <w:ind w:left="709"/>
        <w:rPr>
          <w:rFonts w:cs="Times New Roman"/>
          <w:szCs w:val="24"/>
        </w:rPr>
      </w:pPr>
      <w:r w:rsidRPr="00762C7F">
        <w:rPr>
          <w:rFonts w:cs="Times New Roman"/>
          <w:szCs w:val="24"/>
          <w:u w:val="single"/>
        </w:rPr>
        <w:t>Objectifs</w:t>
      </w:r>
      <w:r w:rsidRPr="00762C7F">
        <w:rPr>
          <w:rFonts w:cs="Times New Roman"/>
          <w:szCs w:val="24"/>
        </w:rPr>
        <w:t xml:space="preserve"> : Découvrir, comprendre et analyser la symbolique d’une scène </w:t>
      </w:r>
      <w:r w:rsidR="001665C9" w:rsidRPr="00762C7F">
        <w:rPr>
          <w:rFonts w:cs="Times New Roman"/>
          <w:szCs w:val="24"/>
        </w:rPr>
        <w:t xml:space="preserve">devenue </w:t>
      </w:r>
      <w:r w:rsidRPr="00762C7F">
        <w:rPr>
          <w:rFonts w:cs="Times New Roman"/>
          <w:szCs w:val="24"/>
        </w:rPr>
        <w:t>culte</w:t>
      </w:r>
    </w:p>
    <w:p w14:paraId="7D7CA330" w14:textId="77777777" w:rsidR="000474FA" w:rsidRPr="00762C7F" w:rsidRDefault="000474FA" w:rsidP="000474FA">
      <w:pPr>
        <w:tabs>
          <w:tab w:val="left" w:pos="709"/>
          <w:tab w:val="left" w:pos="2355"/>
        </w:tabs>
        <w:rPr>
          <w:rFonts w:cs="Times New Roman"/>
          <w:szCs w:val="24"/>
        </w:rPr>
      </w:pPr>
      <w:r w:rsidRPr="00762C7F">
        <w:rPr>
          <w:rFonts w:cs="Times New Roman"/>
          <w:szCs w:val="24"/>
        </w:rPr>
        <w:tab/>
      </w:r>
      <w:r w:rsidRPr="00762C7F">
        <w:rPr>
          <w:rFonts w:cs="Times New Roman"/>
          <w:szCs w:val="24"/>
          <w:u w:val="single"/>
        </w:rPr>
        <w:t>Support d’étude</w:t>
      </w:r>
      <w:r w:rsidRPr="00762C7F">
        <w:rPr>
          <w:rFonts w:cs="Times New Roman"/>
          <w:szCs w:val="24"/>
        </w:rPr>
        <w:t> : Scène 21 ; des extraits vidéo de « scènes du balcon »</w:t>
      </w:r>
    </w:p>
    <w:p w14:paraId="318D6C9D" w14:textId="77777777" w:rsidR="00081865" w:rsidRPr="00762C7F" w:rsidRDefault="00081865" w:rsidP="000474FA">
      <w:pPr>
        <w:tabs>
          <w:tab w:val="left" w:pos="709"/>
          <w:tab w:val="left" w:pos="2355"/>
        </w:tabs>
        <w:rPr>
          <w:rFonts w:cs="Times New Roman"/>
          <w:b/>
          <w:szCs w:val="24"/>
        </w:rPr>
      </w:pPr>
      <w:r w:rsidRPr="00762C7F">
        <w:rPr>
          <w:rFonts w:cs="Times New Roman"/>
          <w:b/>
          <w:szCs w:val="24"/>
          <w:u w:val="single"/>
        </w:rPr>
        <w:t>Séance 5’</w:t>
      </w:r>
      <w:r w:rsidRPr="00762C7F">
        <w:rPr>
          <w:rFonts w:cs="Times New Roman"/>
          <w:b/>
          <w:szCs w:val="24"/>
        </w:rPr>
        <w:t> : Qu’est-ce qui anime Edmond ?</w:t>
      </w:r>
    </w:p>
    <w:p w14:paraId="198C8666" w14:textId="77777777" w:rsidR="00762C7F" w:rsidRPr="00762C7F" w:rsidRDefault="00762C7F" w:rsidP="00762C7F">
      <w:pPr>
        <w:tabs>
          <w:tab w:val="left" w:pos="709"/>
          <w:tab w:val="left" w:pos="2355"/>
        </w:tabs>
        <w:ind w:left="709"/>
        <w:rPr>
          <w:rFonts w:cs="Times New Roman"/>
          <w:szCs w:val="24"/>
        </w:rPr>
      </w:pPr>
      <w:r w:rsidRPr="00762C7F">
        <w:rPr>
          <w:rFonts w:cs="Times New Roman"/>
          <w:szCs w:val="24"/>
          <w:u w:val="single"/>
        </w:rPr>
        <w:t>Objectif </w:t>
      </w:r>
      <w:r w:rsidRPr="00762C7F">
        <w:rPr>
          <w:rFonts w:cs="Times New Roman"/>
          <w:szCs w:val="24"/>
        </w:rPr>
        <w:t>: Comprendre ce qui pousse Edmond à agir, analyser littérairement une scène</w:t>
      </w:r>
    </w:p>
    <w:p w14:paraId="3F0CB5D8" w14:textId="77777777" w:rsidR="00762C7F" w:rsidRPr="00762C7F" w:rsidRDefault="00762C7F" w:rsidP="00762C7F">
      <w:pPr>
        <w:tabs>
          <w:tab w:val="left" w:pos="709"/>
          <w:tab w:val="left" w:pos="2355"/>
        </w:tabs>
        <w:ind w:left="709"/>
        <w:rPr>
          <w:rFonts w:cs="Times New Roman"/>
          <w:szCs w:val="24"/>
        </w:rPr>
      </w:pPr>
      <w:r w:rsidRPr="00762C7F">
        <w:rPr>
          <w:rFonts w:cs="Times New Roman"/>
          <w:szCs w:val="24"/>
          <w:u w:val="single"/>
        </w:rPr>
        <w:t xml:space="preserve">Support d’étude : </w:t>
      </w:r>
      <w:r w:rsidR="00B97C2E">
        <w:rPr>
          <w:rFonts w:cs="Times New Roman"/>
          <w:szCs w:val="24"/>
        </w:rPr>
        <w:t>les</w:t>
      </w:r>
      <w:r w:rsidRPr="00762C7F">
        <w:rPr>
          <w:rFonts w:cs="Times New Roman"/>
          <w:szCs w:val="24"/>
        </w:rPr>
        <w:t xml:space="preserve"> scène</w:t>
      </w:r>
      <w:r w:rsidR="00B97C2E">
        <w:rPr>
          <w:rFonts w:cs="Times New Roman"/>
          <w:szCs w:val="24"/>
        </w:rPr>
        <w:t>s 52 et 53</w:t>
      </w:r>
    </w:p>
    <w:p w14:paraId="65A9018C" w14:textId="77777777" w:rsidR="000474FA" w:rsidRPr="00762C7F" w:rsidRDefault="000474FA" w:rsidP="000474FA">
      <w:pPr>
        <w:tabs>
          <w:tab w:val="left" w:pos="709"/>
        </w:tabs>
        <w:rPr>
          <w:rFonts w:cs="Times New Roman"/>
          <w:szCs w:val="24"/>
        </w:rPr>
      </w:pPr>
      <w:r w:rsidRPr="00762C7F">
        <w:rPr>
          <w:rFonts w:cs="Times New Roman"/>
          <w:b/>
          <w:szCs w:val="24"/>
          <w:u w:val="single"/>
        </w:rPr>
        <w:t>Séance 6</w:t>
      </w:r>
      <w:r w:rsidRPr="00762C7F">
        <w:rPr>
          <w:rFonts w:cs="Times New Roman"/>
          <w:b/>
          <w:szCs w:val="24"/>
        </w:rPr>
        <w:t> : On dénoue…</w:t>
      </w:r>
    </w:p>
    <w:p w14:paraId="1FAD4F26" w14:textId="77777777" w:rsidR="000474FA" w:rsidRPr="00762C7F" w:rsidRDefault="000474FA" w:rsidP="008A28D4">
      <w:pPr>
        <w:tabs>
          <w:tab w:val="left" w:pos="709"/>
        </w:tabs>
        <w:ind w:left="709"/>
        <w:rPr>
          <w:rFonts w:cs="Times New Roman"/>
          <w:szCs w:val="24"/>
        </w:rPr>
      </w:pPr>
      <w:r w:rsidRPr="00762C7F">
        <w:rPr>
          <w:rFonts w:cs="Times New Roman"/>
          <w:szCs w:val="24"/>
          <w:u w:val="single"/>
        </w:rPr>
        <w:t>Objectifs</w:t>
      </w:r>
      <w:r w:rsidRPr="00762C7F">
        <w:rPr>
          <w:rFonts w:cs="Times New Roman"/>
          <w:szCs w:val="24"/>
        </w:rPr>
        <w:t> : Etudier la mise en abyme : analyser le rôle de M. Honoré et l’évolution du personnage d’Edmond</w:t>
      </w:r>
    </w:p>
    <w:p w14:paraId="56C21EE0" w14:textId="77777777" w:rsidR="000474FA" w:rsidRPr="00762C7F" w:rsidRDefault="000474FA" w:rsidP="000474FA">
      <w:pPr>
        <w:tabs>
          <w:tab w:val="left" w:pos="709"/>
        </w:tabs>
        <w:rPr>
          <w:rFonts w:cs="Times New Roman"/>
          <w:szCs w:val="24"/>
        </w:rPr>
      </w:pPr>
      <w:r w:rsidRPr="00762C7F">
        <w:rPr>
          <w:rFonts w:cs="Times New Roman"/>
          <w:szCs w:val="24"/>
        </w:rPr>
        <w:tab/>
      </w:r>
      <w:r w:rsidRPr="00762C7F">
        <w:rPr>
          <w:rFonts w:cs="Times New Roman"/>
          <w:szCs w:val="24"/>
          <w:u w:val="single"/>
        </w:rPr>
        <w:t>Support d’étude</w:t>
      </w:r>
      <w:r w:rsidRPr="00762C7F">
        <w:rPr>
          <w:rFonts w:cs="Times New Roman"/>
          <w:szCs w:val="24"/>
        </w:rPr>
        <w:t> : Scène d’exposition et scène 80</w:t>
      </w:r>
    </w:p>
    <w:p w14:paraId="70274872" w14:textId="77777777" w:rsidR="000474FA" w:rsidRPr="00762C7F" w:rsidRDefault="000474FA" w:rsidP="000474FA">
      <w:pPr>
        <w:tabs>
          <w:tab w:val="left" w:pos="709"/>
        </w:tabs>
        <w:jc w:val="both"/>
        <w:rPr>
          <w:rFonts w:cs="Times New Roman"/>
          <w:szCs w:val="24"/>
        </w:rPr>
      </w:pPr>
      <w:r w:rsidRPr="00762C7F">
        <w:rPr>
          <w:rFonts w:cs="Times New Roman"/>
          <w:b/>
          <w:szCs w:val="24"/>
          <w:u w:val="single"/>
        </w:rPr>
        <w:t>Prolongements</w:t>
      </w:r>
      <w:r w:rsidRPr="00762C7F">
        <w:rPr>
          <w:rFonts w:cs="Times New Roman"/>
          <w:b/>
          <w:szCs w:val="24"/>
        </w:rPr>
        <w:t> : Dans les coulisses</w:t>
      </w:r>
      <w:r w:rsidRPr="00762C7F">
        <w:rPr>
          <w:rFonts w:cs="Times New Roman"/>
          <w:szCs w:val="24"/>
        </w:rPr>
        <w:t xml:space="preserve"> </w:t>
      </w:r>
    </w:p>
    <w:p w14:paraId="2E132BC9" w14:textId="77777777" w:rsidR="000474FA" w:rsidRPr="00762C7F" w:rsidRDefault="000474FA" w:rsidP="000474FA">
      <w:pPr>
        <w:ind w:left="708"/>
        <w:jc w:val="both"/>
        <w:rPr>
          <w:rFonts w:cs="Times New Roman"/>
          <w:szCs w:val="24"/>
        </w:rPr>
      </w:pPr>
      <w:r w:rsidRPr="00762C7F">
        <w:rPr>
          <w:rFonts w:cs="Times New Roman"/>
          <w:szCs w:val="24"/>
          <w:u w:val="single"/>
        </w:rPr>
        <w:t>Objectifs</w:t>
      </w:r>
      <w:r w:rsidRPr="00762C7F">
        <w:rPr>
          <w:rFonts w:cs="Times New Roman"/>
          <w:szCs w:val="24"/>
        </w:rPr>
        <w:t xml:space="preserve"> : </w:t>
      </w:r>
      <w:r w:rsidR="00F1249D" w:rsidRPr="00762C7F">
        <w:rPr>
          <w:rFonts w:cs="Times New Roman"/>
          <w:szCs w:val="24"/>
        </w:rPr>
        <w:t>Découvrir les dimensions du spectacle vivant</w:t>
      </w:r>
    </w:p>
    <w:p w14:paraId="308386ED" w14:textId="77777777" w:rsidR="000474FA" w:rsidRPr="00762C7F" w:rsidRDefault="000474FA" w:rsidP="000474FA">
      <w:pPr>
        <w:ind w:firstLine="708"/>
        <w:jc w:val="both"/>
        <w:rPr>
          <w:rFonts w:cs="Times New Roman"/>
          <w:szCs w:val="24"/>
        </w:rPr>
      </w:pPr>
      <w:r w:rsidRPr="00762C7F">
        <w:rPr>
          <w:rFonts w:cs="Times New Roman"/>
          <w:szCs w:val="24"/>
          <w:u w:val="single"/>
        </w:rPr>
        <w:t>Support d’étude</w:t>
      </w:r>
      <w:r w:rsidRPr="00762C7F">
        <w:rPr>
          <w:rFonts w:cs="Times New Roman"/>
          <w:szCs w:val="24"/>
        </w:rPr>
        <w:t> : Interview p.195-198 ; l’œuvre entière</w:t>
      </w:r>
    </w:p>
    <w:p w14:paraId="40DC01D2" w14:textId="77777777" w:rsidR="000474FA" w:rsidRPr="0090057E" w:rsidRDefault="000474FA" w:rsidP="000474FA">
      <w:pPr>
        <w:rPr>
          <w:rFonts w:cs="Times New Roman"/>
          <w:sz w:val="24"/>
          <w:szCs w:val="24"/>
        </w:rPr>
      </w:pPr>
    </w:p>
    <w:p w14:paraId="533EB951" w14:textId="77777777" w:rsidR="000474FA" w:rsidRDefault="000474FA" w:rsidP="000474FA">
      <w:pPr>
        <w:jc w:val="center"/>
        <w:rPr>
          <w:rFonts w:cs="Times New Roman"/>
          <w:b/>
          <w:sz w:val="28"/>
          <w:szCs w:val="28"/>
          <w:u w:val="single"/>
        </w:rPr>
      </w:pPr>
      <w:r>
        <w:rPr>
          <w:rFonts w:cs="Times New Roman"/>
          <w:b/>
          <w:sz w:val="28"/>
          <w:szCs w:val="28"/>
          <w:u w:val="single"/>
        </w:rPr>
        <w:t xml:space="preserve">Comment organiser la lecture de l’œuvre intégrale ? </w:t>
      </w:r>
    </w:p>
    <w:p w14:paraId="28584513" w14:textId="77777777" w:rsidR="000474FA" w:rsidRPr="0090057E" w:rsidRDefault="000474FA" w:rsidP="000474FA">
      <w:pPr>
        <w:jc w:val="center"/>
        <w:rPr>
          <w:rFonts w:cs="Times New Roman"/>
          <w:b/>
          <w:sz w:val="28"/>
          <w:szCs w:val="28"/>
          <w:u w:val="single"/>
        </w:rPr>
      </w:pPr>
      <w:r>
        <w:rPr>
          <w:rFonts w:cs="Times New Roman"/>
          <w:b/>
          <w:sz w:val="28"/>
          <w:szCs w:val="28"/>
          <w:u w:val="single"/>
        </w:rPr>
        <w:t>Plusieurs pistes selon les lecteurs…</w:t>
      </w:r>
    </w:p>
    <w:p w14:paraId="5D5EABEA" w14:textId="77777777" w:rsidR="000474FA" w:rsidRPr="00274AF9" w:rsidRDefault="000474FA" w:rsidP="000474FA">
      <w:pPr>
        <w:rPr>
          <w:rFonts w:cs="Times New Roman"/>
          <w:b/>
          <w:color w:val="BF8F00" w:themeColor="accent4" w:themeShade="BF"/>
          <w:sz w:val="24"/>
          <w:szCs w:val="24"/>
          <w:u w:val="single"/>
        </w:rPr>
      </w:pPr>
    </w:p>
    <w:p w14:paraId="13F60AD3" w14:textId="77777777" w:rsidR="00A37926" w:rsidRDefault="00A37926" w:rsidP="000474FA">
      <w:pPr>
        <w:pStyle w:val="Paragraphedeliste"/>
        <w:jc w:val="both"/>
        <w:rPr>
          <w:rFonts w:cs="Times New Roman"/>
          <w:sz w:val="24"/>
          <w:szCs w:val="24"/>
        </w:rPr>
      </w:pPr>
      <w:r>
        <w:rPr>
          <w:rFonts w:cs="Times New Roman"/>
          <w:sz w:val="24"/>
          <w:szCs w:val="24"/>
        </w:rPr>
        <w:t>La lecture de la pièce en tant qu’œuvre intégrale fait partie des objectifs de la séquence. Aux temps de lecture analytique s’ajoutent des temps de lecture cursive qu’il peut être nécessaire d’accompagner.</w:t>
      </w:r>
    </w:p>
    <w:p w14:paraId="6109F9D2" w14:textId="77777777" w:rsidR="005450CE" w:rsidRDefault="005450CE" w:rsidP="000474FA">
      <w:pPr>
        <w:pStyle w:val="Paragraphedeliste"/>
        <w:jc w:val="both"/>
        <w:rPr>
          <w:rFonts w:cs="Times New Roman"/>
          <w:sz w:val="24"/>
          <w:szCs w:val="24"/>
        </w:rPr>
      </w:pPr>
    </w:p>
    <w:p w14:paraId="56C1DDD5" w14:textId="77777777" w:rsidR="00A37926" w:rsidRDefault="00A37926" w:rsidP="000474FA">
      <w:pPr>
        <w:pStyle w:val="Paragraphedeliste"/>
        <w:jc w:val="both"/>
        <w:rPr>
          <w:rFonts w:cs="Times New Roman"/>
          <w:sz w:val="24"/>
          <w:szCs w:val="24"/>
        </w:rPr>
      </w:pPr>
      <w:r>
        <w:rPr>
          <w:rFonts w:cs="Times New Roman"/>
          <w:sz w:val="24"/>
          <w:szCs w:val="24"/>
        </w:rPr>
        <w:t>Voici différentes modalités :</w:t>
      </w:r>
    </w:p>
    <w:p w14:paraId="66680779" w14:textId="77777777" w:rsidR="000474FA" w:rsidRDefault="000474FA" w:rsidP="000474FA">
      <w:pPr>
        <w:pStyle w:val="Paragraphedeliste"/>
        <w:jc w:val="both"/>
        <w:rPr>
          <w:rFonts w:cs="Times New Roman"/>
          <w:sz w:val="24"/>
          <w:szCs w:val="24"/>
        </w:rPr>
      </w:pPr>
      <w:r>
        <w:rPr>
          <w:rFonts w:cs="Times New Roman"/>
          <w:sz w:val="24"/>
          <w:szCs w:val="24"/>
        </w:rPr>
        <w:t>- l</w:t>
      </w:r>
      <w:r w:rsidRPr="0003522D">
        <w:rPr>
          <w:rFonts w:cs="Times New Roman"/>
          <w:sz w:val="24"/>
          <w:szCs w:val="24"/>
        </w:rPr>
        <w:t>e</w:t>
      </w:r>
      <w:r w:rsidR="00A37926">
        <w:rPr>
          <w:rFonts w:cs="Times New Roman"/>
          <w:sz w:val="24"/>
          <w:szCs w:val="24"/>
        </w:rPr>
        <w:t xml:space="preserve"> professeur crée un mur virtuel</w:t>
      </w:r>
      <w:r w:rsidR="00AA4A15">
        <w:rPr>
          <w:rFonts w:cs="Times New Roman"/>
          <w:sz w:val="24"/>
          <w:szCs w:val="24"/>
        </w:rPr>
        <w:t xml:space="preserve"> (différentes applications sont disponibles)</w:t>
      </w:r>
      <w:r>
        <w:rPr>
          <w:rFonts w:cs="Times New Roman"/>
          <w:sz w:val="24"/>
          <w:szCs w:val="24"/>
        </w:rPr>
        <w:t xml:space="preserve"> correspondant à </w:t>
      </w:r>
      <w:r w:rsidRPr="0003522D">
        <w:rPr>
          <w:rFonts w:cs="Times New Roman"/>
          <w:sz w:val="24"/>
          <w:szCs w:val="24"/>
        </w:rPr>
        <w:t xml:space="preserve">chaque période de lecture cursive sur lequel les élèves posent </w:t>
      </w:r>
      <w:r>
        <w:rPr>
          <w:rFonts w:cs="Times New Roman"/>
          <w:sz w:val="24"/>
          <w:szCs w:val="24"/>
        </w:rPr>
        <w:t>et/</w:t>
      </w:r>
      <w:r w:rsidRPr="0003522D">
        <w:rPr>
          <w:rFonts w:cs="Times New Roman"/>
          <w:sz w:val="24"/>
          <w:szCs w:val="24"/>
        </w:rPr>
        <w:t xml:space="preserve">ou répondent entre eux à des questions. Le professeur supervise, régule, rectifie. </w:t>
      </w:r>
    </w:p>
    <w:p w14:paraId="3FF397A8" w14:textId="77777777" w:rsidR="000474FA" w:rsidRDefault="000474FA" w:rsidP="000474FA">
      <w:pPr>
        <w:pStyle w:val="Paragraphedeliste"/>
        <w:jc w:val="both"/>
        <w:rPr>
          <w:rFonts w:cs="Times New Roman"/>
          <w:sz w:val="24"/>
          <w:szCs w:val="24"/>
        </w:rPr>
      </w:pPr>
      <w:r>
        <w:rPr>
          <w:rFonts w:cs="Times New Roman"/>
          <w:sz w:val="24"/>
          <w:szCs w:val="24"/>
        </w:rPr>
        <w:t>-</w:t>
      </w:r>
      <w:r w:rsidRPr="0003522D">
        <w:t xml:space="preserve"> </w:t>
      </w:r>
      <w:r w:rsidRPr="00AA4A15">
        <w:rPr>
          <w:sz w:val="24"/>
        </w:rPr>
        <w:t xml:space="preserve">Les élèves </w:t>
      </w:r>
      <w:r>
        <w:rPr>
          <w:rFonts w:cs="Times New Roman"/>
          <w:sz w:val="24"/>
          <w:szCs w:val="24"/>
        </w:rPr>
        <w:t>réalisent un carnet</w:t>
      </w:r>
      <w:r w:rsidRPr="0003522D">
        <w:rPr>
          <w:rFonts w:cs="Times New Roman"/>
          <w:sz w:val="24"/>
          <w:szCs w:val="24"/>
        </w:rPr>
        <w:t xml:space="preserve"> de lecture avec des dessins, croquis ou photographies des différents lieux évoqués tout au long des scènes.</w:t>
      </w:r>
    </w:p>
    <w:p w14:paraId="7F0DD4AE" w14:textId="77777777" w:rsidR="000474FA" w:rsidRDefault="000474FA" w:rsidP="000474FA">
      <w:pPr>
        <w:pStyle w:val="Paragraphedeliste"/>
        <w:jc w:val="both"/>
        <w:rPr>
          <w:rFonts w:cs="Times New Roman"/>
          <w:sz w:val="24"/>
          <w:szCs w:val="24"/>
        </w:rPr>
      </w:pPr>
      <w:r>
        <w:rPr>
          <w:rFonts w:cs="Times New Roman"/>
          <w:sz w:val="24"/>
          <w:szCs w:val="24"/>
        </w:rPr>
        <w:t>- Les élèves réalisent un journal de lecture : à chaque phase de lecture cursive, ils rédigent un texte dans lequel ils expriment leurs émotions en tant que lecteur.</w:t>
      </w:r>
    </w:p>
    <w:p w14:paraId="50A51072" w14:textId="77777777" w:rsidR="000474FA" w:rsidRPr="0003522D" w:rsidRDefault="000474FA" w:rsidP="000474FA">
      <w:pPr>
        <w:pStyle w:val="Paragraphedeliste"/>
        <w:jc w:val="both"/>
        <w:rPr>
          <w:rFonts w:cs="Times New Roman"/>
          <w:sz w:val="24"/>
          <w:szCs w:val="24"/>
        </w:rPr>
      </w:pPr>
    </w:p>
    <w:p w14:paraId="6774BB5B" w14:textId="77777777" w:rsidR="000474FA" w:rsidRDefault="000474FA" w:rsidP="000474FA">
      <w:pPr>
        <w:pStyle w:val="Paragraphedeliste"/>
        <w:jc w:val="both"/>
        <w:rPr>
          <w:rFonts w:cs="Times New Roman"/>
          <w:sz w:val="24"/>
          <w:szCs w:val="24"/>
        </w:rPr>
      </w:pPr>
      <w:r>
        <w:rPr>
          <w:rFonts w:cs="Times New Roman"/>
          <w:sz w:val="24"/>
          <w:szCs w:val="24"/>
        </w:rPr>
        <w:t>Pour les lecteurs qui « ne jouent pas le jeu », il faut prévoir</w:t>
      </w:r>
      <w:r w:rsidR="00AA4A15">
        <w:rPr>
          <w:rFonts w:cs="Times New Roman"/>
          <w:sz w:val="24"/>
          <w:szCs w:val="24"/>
        </w:rPr>
        <w:t xml:space="preserve"> au début de chaque séance, </w:t>
      </w:r>
      <w:r>
        <w:rPr>
          <w:rFonts w:cs="Times New Roman"/>
          <w:sz w:val="24"/>
          <w:szCs w:val="24"/>
        </w:rPr>
        <w:t xml:space="preserve">un temps de mise en commun rapide qui leur permette d’entrer dans la lecture analytique, pour cela se reporter aux activités proposées </w:t>
      </w:r>
      <w:r w:rsidR="00AA4A15">
        <w:rPr>
          <w:rFonts w:cs="Times New Roman"/>
          <w:sz w:val="24"/>
          <w:szCs w:val="24"/>
        </w:rPr>
        <w:t xml:space="preserve">à la page suivante. </w:t>
      </w:r>
    </w:p>
    <w:p w14:paraId="04447904" w14:textId="77777777" w:rsidR="000474FA" w:rsidRPr="0090057E" w:rsidRDefault="000474FA" w:rsidP="000474FA">
      <w:pPr>
        <w:rPr>
          <w:rFonts w:cs="Times New Roman"/>
          <w:b/>
          <w:color w:val="ED7D31" w:themeColor="accent2"/>
          <w:sz w:val="24"/>
          <w:szCs w:val="24"/>
          <w:u w:val="single"/>
        </w:rPr>
      </w:pPr>
    </w:p>
    <w:tbl>
      <w:tblPr>
        <w:tblStyle w:val="Grilledutableau"/>
        <w:tblW w:w="0" w:type="auto"/>
        <w:tblLook w:val="04A0" w:firstRow="1" w:lastRow="0" w:firstColumn="1" w:lastColumn="0" w:noHBand="0" w:noVBand="1"/>
      </w:tblPr>
      <w:tblGrid>
        <w:gridCol w:w="3539"/>
        <w:gridCol w:w="2502"/>
        <w:gridCol w:w="3021"/>
      </w:tblGrid>
      <w:tr w:rsidR="000474FA" w:rsidRPr="0090057E" w14:paraId="4A2C7D90" w14:textId="77777777" w:rsidTr="00E731EF">
        <w:tc>
          <w:tcPr>
            <w:tcW w:w="3539" w:type="dxa"/>
          </w:tcPr>
          <w:p w14:paraId="51E33198" w14:textId="77777777" w:rsidR="000474FA" w:rsidRPr="0090057E" w:rsidRDefault="00AA4A15" w:rsidP="00E731EF">
            <w:pPr>
              <w:rPr>
                <w:rFonts w:cs="Times New Roman"/>
                <w:sz w:val="24"/>
                <w:szCs w:val="24"/>
              </w:rPr>
            </w:pPr>
            <w:r>
              <w:rPr>
                <w:rFonts w:cs="Times New Roman"/>
                <w:sz w:val="24"/>
                <w:szCs w:val="24"/>
              </w:rPr>
              <w:t>Lecture analytique</w:t>
            </w:r>
          </w:p>
          <w:p w14:paraId="13F27554" w14:textId="77777777" w:rsidR="000474FA" w:rsidRPr="0090057E" w:rsidRDefault="000474FA" w:rsidP="00E731EF">
            <w:pPr>
              <w:rPr>
                <w:rFonts w:cs="Times New Roman"/>
                <w:sz w:val="24"/>
                <w:szCs w:val="24"/>
              </w:rPr>
            </w:pPr>
          </w:p>
        </w:tc>
        <w:tc>
          <w:tcPr>
            <w:tcW w:w="2502" w:type="dxa"/>
          </w:tcPr>
          <w:p w14:paraId="578BDA93" w14:textId="77777777" w:rsidR="000474FA" w:rsidRPr="0090057E" w:rsidRDefault="000474FA" w:rsidP="00E731EF">
            <w:pPr>
              <w:rPr>
                <w:rFonts w:cs="Times New Roman"/>
                <w:sz w:val="24"/>
                <w:szCs w:val="24"/>
              </w:rPr>
            </w:pPr>
            <w:r w:rsidRPr="0090057E">
              <w:rPr>
                <w:rFonts w:cs="Times New Roman"/>
                <w:sz w:val="24"/>
                <w:szCs w:val="24"/>
              </w:rPr>
              <w:t>Scène 1 et 2</w:t>
            </w:r>
          </w:p>
        </w:tc>
        <w:tc>
          <w:tcPr>
            <w:tcW w:w="3021" w:type="dxa"/>
          </w:tcPr>
          <w:p w14:paraId="2B4D290C" w14:textId="77777777" w:rsidR="000474FA" w:rsidRPr="0090057E" w:rsidRDefault="005450CE" w:rsidP="00E731EF">
            <w:pPr>
              <w:rPr>
                <w:rFonts w:cs="Times New Roman"/>
                <w:sz w:val="24"/>
                <w:szCs w:val="24"/>
              </w:rPr>
            </w:pPr>
            <w:r>
              <w:rPr>
                <w:rFonts w:cs="Times New Roman"/>
                <w:sz w:val="24"/>
                <w:szCs w:val="24"/>
              </w:rPr>
              <w:t>Séance 2</w:t>
            </w:r>
          </w:p>
        </w:tc>
      </w:tr>
      <w:tr w:rsidR="005450CE" w:rsidRPr="0090057E" w14:paraId="15E76596" w14:textId="77777777" w:rsidTr="005450CE">
        <w:trPr>
          <w:trHeight w:val="394"/>
        </w:trPr>
        <w:tc>
          <w:tcPr>
            <w:tcW w:w="3539" w:type="dxa"/>
          </w:tcPr>
          <w:p w14:paraId="27D9CCBD" w14:textId="77777777" w:rsidR="005450CE" w:rsidRDefault="005450CE" w:rsidP="00E731EF">
            <w:pPr>
              <w:rPr>
                <w:rFonts w:cs="Times New Roman"/>
                <w:sz w:val="24"/>
                <w:szCs w:val="24"/>
              </w:rPr>
            </w:pPr>
            <w:r>
              <w:rPr>
                <w:rFonts w:cs="Times New Roman"/>
                <w:sz w:val="24"/>
                <w:szCs w:val="24"/>
              </w:rPr>
              <w:t>Lecture cursive accompagnée</w:t>
            </w:r>
          </w:p>
          <w:p w14:paraId="699036D0" w14:textId="77777777" w:rsidR="005450CE" w:rsidRPr="0090057E" w:rsidRDefault="005450CE" w:rsidP="00E731EF">
            <w:pPr>
              <w:rPr>
                <w:rFonts w:cs="Times New Roman"/>
                <w:sz w:val="24"/>
                <w:szCs w:val="24"/>
              </w:rPr>
            </w:pPr>
          </w:p>
        </w:tc>
        <w:tc>
          <w:tcPr>
            <w:tcW w:w="2502" w:type="dxa"/>
          </w:tcPr>
          <w:p w14:paraId="5C93C6B1" w14:textId="77777777" w:rsidR="005450CE" w:rsidRPr="0090057E" w:rsidRDefault="005450CE" w:rsidP="00E731EF">
            <w:pPr>
              <w:rPr>
                <w:rFonts w:cs="Times New Roman"/>
                <w:sz w:val="24"/>
                <w:szCs w:val="24"/>
              </w:rPr>
            </w:pPr>
            <w:r>
              <w:rPr>
                <w:rFonts w:cs="Times New Roman"/>
                <w:sz w:val="24"/>
                <w:szCs w:val="24"/>
              </w:rPr>
              <w:t>Scène 3 à 10</w:t>
            </w:r>
          </w:p>
          <w:p w14:paraId="2C3A5B2E" w14:textId="77777777" w:rsidR="005450CE" w:rsidRPr="0090057E" w:rsidRDefault="005450CE" w:rsidP="00E731EF">
            <w:pPr>
              <w:rPr>
                <w:rFonts w:cs="Times New Roman"/>
                <w:sz w:val="24"/>
                <w:szCs w:val="24"/>
              </w:rPr>
            </w:pPr>
          </w:p>
        </w:tc>
        <w:tc>
          <w:tcPr>
            <w:tcW w:w="3021" w:type="dxa"/>
            <w:vMerge w:val="restart"/>
          </w:tcPr>
          <w:p w14:paraId="55C8B63F" w14:textId="77777777" w:rsidR="005450CE" w:rsidRDefault="005450CE" w:rsidP="00E731EF">
            <w:pPr>
              <w:rPr>
                <w:rFonts w:cs="Times New Roman"/>
                <w:sz w:val="24"/>
                <w:szCs w:val="24"/>
              </w:rPr>
            </w:pPr>
          </w:p>
          <w:p w14:paraId="1004741E" w14:textId="77777777" w:rsidR="005450CE" w:rsidRPr="0090057E" w:rsidRDefault="005450CE" w:rsidP="00E731EF">
            <w:pPr>
              <w:rPr>
                <w:rFonts w:cs="Times New Roman"/>
                <w:sz w:val="24"/>
                <w:szCs w:val="24"/>
              </w:rPr>
            </w:pPr>
            <w:r w:rsidRPr="0090057E">
              <w:rPr>
                <w:rFonts w:cs="Times New Roman"/>
                <w:sz w:val="24"/>
                <w:szCs w:val="24"/>
              </w:rPr>
              <w:t>Pour séance 3</w:t>
            </w:r>
          </w:p>
        </w:tc>
      </w:tr>
      <w:tr w:rsidR="005450CE" w:rsidRPr="0090057E" w14:paraId="537D3AFA" w14:textId="77777777" w:rsidTr="005450CE">
        <w:trPr>
          <w:trHeight w:val="525"/>
        </w:trPr>
        <w:tc>
          <w:tcPr>
            <w:tcW w:w="3539" w:type="dxa"/>
          </w:tcPr>
          <w:p w14:paraId="6930F84B" w14:textId="77777777" w:rsidR="005450CE" w:rsidRDefault="005450CE" w:rsidP="005450CE">
            <w:pPr>
              <w:rPr>
                <w:rFonts w:cs="Times New Roman"/>
                <w:sz w:val="24"/>
                <w:szCs w:val="24"/>
              </w:rPr>
            </w:pPr>
            <w:proofErr w:type="gramStart"/>
            <w:r>
              <w:rPr>
                <w:rFonts w:cs="Times New Roman"/>
                <w:sz w:val="24"/>
                <w:szCs w:val="24"/>
              </w:rPr>
              <w:t>Lecture  analytique</w:t>
            </w:r>
            <w:proofErr w:type="gramEnd"/>
          </w:p>
        </w:tc>
        <w:tc>
          <w:tcPr>
            <w:tcW w:w="2502" w:type="dxa"/>
          </w:tcPr>
          <w:p w14:paraId="16B2360E" w14:textId="77777777" w:rsidR="005450CE" w:rsidRPr="0090057E" w:rsidRDefault="005450CE" w:rsidP="00E731EF">
            <w:pPr>
              <w:rPr>
                <w:rFonts w:cs="Times New Roman"/>
                <w:sz w:val="24"/>
                <w:szCs w:val="24"/>
              </w:rPr>
            </w:pPr>
            <w:r w:rsidRPr="0090057E">
              <w:rPr>
                <w:rFonts w:cs="Times New Roman"/>
                <w:sz w:val="24"/>
                <w:szCs w:val="24"/>
              </w:rPr>
              <w:t>Scène 10</w:t>
            </w:r>
          </w:p>
        </w:tc>
        <w:tc>
          <w:tcPr>
            <w:tcW w:w="3021" w:type="dxa"/>
            <w:vMerge/>
          </w:tcPr>
          <w:p w14:paraId="4DD084A3" w14:textId="77777777" w:rsidR="005450CE" w:rsidRDefault="005450CE" w:rsidP="00E731EF">
            <w:pPr>
              <w:rPr>
                <w:rFonts w:cs="Times New Roman"/>
                <w:sz w:val="24"/>
                <w:szCs w:val="24"/>
              </w:rPr>
            </w:pPr>
          </w:p>
        </w:tc>
      </w:tr>
      <w:tr w:rsidR="005450CE" w:rsidRPr="0090057E" w14:paraId="525FAAA1" w14:textId="77777777" w:rsidTr="005450CE">
        <w:trPr>
          <w:trHeight w:val="448"/>
        </w:trPr>
        <w:tc>
          <w:tcPr>
            <w:tcW w:w="3539" w:type="dxa"/>
          </w:tcPr>
          <w:p w14:paraId="064C79E4" w14:textId="77777777" w:rsidR="005450CE" w:rsidRPr="0090057E" w:rsidRDefault="005450CE" w:rsidP="00E731EF">
            <w:pPr>
              <w:rPr>
                <w:rFonts w:cs="Times New Roman"/>
                <w:sz w:val="24"/>
                <w:szCs w:val="24"/>
              </w:rPr>
            </w:pPr>
            <w:r w:rsidRPr="0090057E">
              <w:rPr>
                <w:rFonts w:cs="Times New Roman"/>
                <w:sz w:val="24"/>
                <w:szCs w:val="24"/>
              </w:rPr>
              <w:t xml:space="preserve">Lecture </w:t>
            </w:r>
            <w:r>
              <w:rPr>
                <w:rFonts w:cs="Times New Roman"/>
                <w:sz w:val="24"/>
                <w:szCs w:val="24"/>
              </w:rPr>
              <w:t>cursive accompagnée</w:t>
            </w:r>
            <w:r w:rsidRPr="0090057E">
              <w:rPr>
                <w:rFonts w:cs="Times New Roman"/>
                <w:sz w:val="24"/>
                <w:szCs w:val="24"/>
              </w:rPr>
              <w:t xml:space="preserve"> </w:t>
            </w:r>
          </w:p>
          <w:p w14:paraId="3EECD6FA" w14:textId="77777777" w:rsidR="005450CE" w:rsidRPr="0090057E" w:rsidRDefault="005450CE" w:rsidP="00E731EF">
            <w:pPr>
              <w:rPr>
                <w:rFonts w:cs="Times New Roman"/>
                <w:sz w:val="24"/>
                <w:szCs w:val="24"/>
              </w:rPr>
            </w:pPr>
          </w:p>
        </w:tc>
        <w:tc>
          <w:tcPr>
            <w:tcW w:w="2502" w:type="dxa"/>
          </w:tcPr>
          <w:p w14:paraId="1F0002AC" w14:textId="77777777" w:rsidR="005450CE" w:rsidRPr="0090057E" w:rsidRDefault="005450CE" w:rsidP="00E731EF">
            <w:pPr>
              <w:rPr>
                <w:rFonts w:cs="Times New Roman"/>
                <w:sz w:val="24"/>
                <w:szCs w:val="24"/>
              </w:rPr>
            </w:pPr>
            <w:r>
              <w:rPr>
                <w:rFonts w:cs="Times New Roman"/>
                <w:sz w:val="24"/>
                <w:szCs w:val="24"/>
              </w:rPr>
              <w:t>Scène 11 à 14</w:t>
            </w:r>
          </w:p>
          <w:p w14:paraId="5E734FC2" w14:textId="77777777" w:rsidR="005450CE" w:rsidRPr="0090057E" w:rsidRDefault="005450CE" w:rsidP="00E731EF">
            <w:pPr>
              <w:rPr>
                <w:rFonts w:cs="Times New Roman"/>
                <w:sz w:val="24"/>
                <w:szCs w:val="24"/>
              </w:rPr>
            </w:pPr>
          </w:p>
        </w:tc>
        <w:tc>
          <w:tcPr>
            <w:tcW w:w="3021" w:type="dxa"/>
            <w:vMerge w:val="restart"/>
          </w:tcPr>
          <w:p w14:paraId="08C7A610" w14:textId="77777777" w:rsidR="005450CE" w:rsidRDefault="005450CE" w:rsidP="00E731EF">
            <w:pPr>
              <w:rPr>
                <w:rFonts w:cs="Times New Roman"/>
                <w:sz w:val="24"/>
                <w:szCs w:val="24"/>
              </w:rPr>
            </w:pPr>
          </w:p>
          <w:p w14:paraId="6E3A6C75" w14:textId="77777777" w:rsidR="005450CE" w:rsidRPr="0090057E" w:rsidRDefault="005450CE" w:rsidP="00E731EF">
            <w:pPr>
              <w:rPr>
                <w:rFonts w:cs="Times New Roman"/>
                <w:sz w:val="24"/>
                <w:szCs w:val="24"/>
              </w:rPr>
            </w:pPr>
            <w:r w:rsidRPr="0090057E">
              <w:rPr>
                <w:rFonts w:cs="Times New Roman"/>
                <w:sz w:val="24"/>
                <w:szCs w:val="24"/>
              </w:rPr>
              <w:t>Pour séance 4</w:t>
            </w:r>
          </w:p>
        </w:tc>
      </w:tr>
      <w:tr w:rsidR="005450CE" w:rsidRPr="0090057E" w14:paraId="381DE080" w14:textId="77777777" w:rsidTr="005450CE">
        <w:trPr>
          <w:trHeight w:val="541"/>
        </w:trPr>
        <w:tc>
          <w:tcPr>
            <w:tcW w:w="3539" w:type="dxa"/>
          </w:tcPr>
          <w:p w14:paraId="3B21D282" w14:textId="77777777" w:rsidR="005450CE" w:rsidRPr="0090057E" w:rsidRDefault="005450CE" w:rsidP="005450CE">
            <w:pPr>
              <w:rPr>
                <w:rFonts w:cs="Times New Roman"/>
                <w:sz w:val="24"/>
                <w:szCs w:val="24"/>
              </w:rPr>
            </w:pPr>
            <w:r>
              <w:rPr>
                <w:rFonts w:cs="Times New Roman"/>
                <w:sz w:val="24"/>
                <w:szCs w:val="24"/>
              </w:rPr>
              <w:t>Lecture analytique</w:t>
            </w:r>
          </w:p>
        </w:tc>
        <w:tc>
          <w:tcPr>
            <w:tcW w:w="2502" w:type="dxa"/>
          </w:tcPr>
          <w:p w14:paraId="1B958DE9" w14:textId="77777777" w:rsidR="005450CE" w:rsidRPr="0090057E" w:rsidRDefault="005450CE" w:rsidP="005450CE">
            <w:pPr>
              <w:rPr>
                <w:rFonts w:cs="Times New Roman"/>
                <w:sz w:val="24"/>
                <w:szCs w:val="24"/>
              </w:rPr>
            </w:pPr>
            <w:r w:rsidRPr="0090057E">
              <w:rPr>
                <w:rFonts w:cs="Times New Roman"/>
                <w:sz w:val="24"/>
                <w:szCs w:val="24"/>
              </w:rPr>
              <w:t>Scène 13 et 14</w:t>
            </w:r>
          </w:p>
          <w:p w14:paraId="5371DE76" w14:textId="77777777" w:rsidR="005450CE" w:rsidRPr="0090057E" w:rsidRDefault="005450CE" w:rsidP="00E731EF">
            <w:pPr>
              <w:rPr>
                <w:rFonts w:cs="Times New Roman"/>
                <w:sz w:val="24"/>
                <w:szCs w:val="24"/>
              </w:rPr>
            </w:pPr>
          </w:p>
        </w:tc>
        <w:tc>
          <w:tcPr>
            <w:tcW w:w="3021" w:type="dxa"/>
            <w:vMerge/>
          </w:tcPr>
          <w:p w14:paraId="52704542" w14:textId="77777777" w:rsidR="005450CE" w:rsidRDefault="005450CE" w:rsidP="00E731EF">
            <w:pPr>
              <w:rPr>
                <w:rFonts w:cs="Times New Roman"/>
                <w:sz w:val="24"/>
                <w:szCs w:val="24"/>
              </w:rPr>
            </w:pPr>
          </w:p>
        </w:tc>
      </w:tr>
      <w:tr w:rsidR="005450CE" w:rsidRPr="0090057E" w14:paraId="451534F9" w14:textId="77777777" w:rsidTr="005450CE">
        <w:trPr>
          <w:trHeight w:val="461"/>
        </w:trPr>
        <w:tc>
          <w:tcPr>
            <w:tcW w:w="3539" w:type="dxa"/>
          </w:tcPr>
          <w:p w14:paraId="6D3A5B13" w14:textId="77777777" w:rsidR="005450CE" w:rsidRPr="0090057E" w:rsidRDefault="005450CE" w:rsidP="00E731EF">
            <w:pPr>
              <w:rPr>
                <w:rFonts w:cs="Times New Roman"/>
                <w:sz w:val="24"/>
                <w:szCs w:val="24"/>
              </w:rPr>
            </w:pPr>
            <w:r w:rsidRPr="0090057E">
              <w:rPr>
                <w:rFonts w:cs="Times New Roman"/>
                <w:sz w:val="24"/>
                <w:szCs w:val="24"/>
              </w:rPr>
              <w:t>Lecture</w:t>
            </w:r>
            <w:r>
              <w:rPr>
                <w:rFonts w:cs="Times New Roman"/>
                <w:sz w:val="24"/>
                <w:szCs w:val="24"/>
              </w:rPr>
              <w:t xml:space="preserve"> cursive accompagnée</w:t>
            </w:r>
          </w:p>
          <w:p w14:paraId="72C4DA2A" w14:textId="77777777" w:rsidR="005450CE" w:rsidRPr="0090057E" w:rsidRDefault="005450CE" w:rsidP="00E731EF">
            <w:pPr>
              <w:rPr>
                <w:rFonts w:cs="Times New Roman"/>
                <w:sz w:val="24"/>
                <w:szCs w:val="24"/>
              </w:rPr>
            </w:pPr>
          </w:p>
        </w:tc>
        <w:tc>
          <w:tcPr>
            <w:tcW w:w="2502" w:type="dxa"/>
          </w:tcPr>
          <w:p w14:paraId="04F27D9D" w14:textId="77777777" w:rsidR="005450CE" w:rsidRPr="0090057E" w:rsidRDefault="005450CE" w:rsidP="00E731EF">
            <w:pPr>
              <w:rPr>
                <w:rFonts w:cs="Times New Roman"/>
                <w:sz w:val="24"/>
                <w:szCs w:val="24"/>
              </w:rPr>
            </w:pPr>
            <w:r>
              <w:rPr>
                <w:rFonts w:cs="Times New Roman"/>
                <w:sz w:val="24"/>
                <w:szCs w:val="24"/>
              </w:rPr>
              <w:t>Scène 15 à 21</w:t>
            </w:r>
          </w:p>
          <w:p w14:paraId="65C9A95A" w14:textId="77777777" w:rsidR="005450CE" w:rsidRPr="0090057E" w:rsidRDefault="005450CE" w:rsidP="00E731EF">
            <w:pPr>
              <w:rPr>
                <w:rFonts w:cs="Times New Roman"/>
                <w:sz w:val="24"/>
                <w:szCs w:val="24"/>
              </w:rPr>
            </w:pPr>
          </w:p>
        </w:tc>
        <w:tc>
          <w:tcPr>
            <w:tcW w:w="3021" w:type="dxa"/>
            <w:vMerge w:val="restart"/>
          </w:tcPr>
          <w:p w14:paraId="0472E02E" w14:textId="77777777" w:rsidR="005450CE" w:rsidRDefault="005450CE" w:rsidP="00E731EF">
            <w:pPr>
              <w:rPr>
                <w:rFonts w:cs="Times New Roman"/>
                <w:sz w:val="24"/>
                <w:szCs w:val="24"/>
              </w:rPr>
            </w:pPr>
          </w:p>
          <w:p w14:paraId="460EE933" w14:textId="77777777" w:rsidR="005450CE" w:rsidRPr="0090057E" w:rsidRDefault="005450CE" w:rsidP="00E731EF">
            <w:pPr>
              <w:rPr>
                <w:rFonts w:cs="Times New Roman"/>
                <w:sz w:val="24"/>
                <w:szCs w:val="24"/>
              </w:rPr>
            </w:pPr>
            <w:r w:rsidRPr="0090057E">
              <w:rPr>
                <w:rFonts w:cs="Times New Roman"/>
                <w:sz w:val="24"/>
                <w:szCs w:val="24"/>
              </w:rPr>
              <w:t>Pour séance 5</w:t>
            </w:r>
          </w:p>
        </w:tc>
      </w:tr>
      <w:tr w:rsidR="005450CE" w:rsidRPr="0090057E" w14:paraId="0836B428" w14:textId="77777777" w:rsidTr="00E731EF">
        <w:trPr>
          <w:trHeight w:val="408"/>
        </w:trPr>
        <w:tc>
          <w:tcPr>
            <w:tcW w:w="3539" w:type="dxa"/>
          </w:tcPr>
          <w:p w14:paraId="599E206D" w14:textId="77777777" w:rsidR="005450CE" w:rsidRPr="0090057E" w:rsidRDefault="005450CE" w:rsidP="005450CE">
            <w:pPr>
              <w:rPr>
                <w:rFonts w:cs="Times New Roman"/>
                <w:sz w:val="24"/>
                <w:szCs w:val="24"/>
              </w:rPr>
            </w:pPr>
            <w:r>
              <w:rPr>
                <w:rFonts w:cs="Times New Roman"/>
                <w:sz w:val="24"/>
                <w:szCs w:val="24"/>
              </w:rPr>
              <w:t>Lecture analytique</w:t>
            </w:r>
          </w:p>
        </w:tc>
        <w:tc>
          <w:tcPr>
            <w:tcW w:w="2502" w:type="dxa"/>
          </w:tcPr>
          <w:p w14:paraId="224EEBFD" w14:textId="77777777" w:rsidR="005450CE" w:rsidRPr="0090057E" w:rsidRDefault="005450CE" w:rsidP="005450CE">
            <w:pPr>
              <w:rPr>
                <w:rFonts w:cs="Times New Roman"/>
                <w:sz w:val="24"/>
                <w:szCs w:val="24"/>
              </w:rPr>
            </w:pPr>
            <w:r w:rsidRPr="0090057E">
              <w:rPr>
                <w:rFonts w:cs="Times New Roman"/>
                <w:sz w:val="24"/>
                <w:szCs w:val="24"/>
              </w:rPr>
              <w:t>Scène 21</w:t>
            </w:r>
          </w:p>
        </w:tc>
        <w:tc>
          <w:tcPr>
            <w:tcW w:w="3021" w:type="dxa"/>
            <w:vMerge/>
          </w:tcPr>
          <w:p w14:paraId="48BFFC16" w14:textId="77777777" w:rsidR="005450CE" w:rsidRDefault="005450CE" w:rsidP="00E731EF">
            <w:pPr>
              <w:rPr>
                <w:rFonts w:cs="Times New Roman"/>
                <w:sz w:val="24"/>
                <w:szCs w:val="24"/>
              </w:rPr>
            </w:pPr>
          </w:p>
        </w:tc>
      </w:tr>
      <w:tr w:rsidR="005450CE" w:rsidRPr="0090057E" w14:paraId="05B36F80" w14:textId="77777777" w:rsidTr="005450CE">
        <w:trPr>
          <w:trHeight w:val="434"/>
        </w:trPr>
        <w:tc>
          <w:tcPr>
            <w:tcW w:w="3539" w:type="dxa"/>
          </w:tcPr>
          <w:p w14:paraId="35AA260B" w14:textId="77777777" w:rsidR="005450CE" w:rsidRDefault="005450CE" w:rsidP="00E731EF">
            <w:pPr>
              <w:rPr>
                <w:rFonts w:cs="Times New Roman"/>
                <w:sz w:val="24"/>
                <w:szCs w:val="24"/>
              </w:rPr>
            </w:pPr>
            <w:r w:rsidRPr="0090057E">
              <w:rPr>
                <w:rFonts w:cs="Times New Roman"/>
                <w:sz w:val="24"/>
                <w:szCs w:val="24"/>
              </w:rPr>
              <w:t xml:space="preserve">Lecture </w:t>
            </w:r>
            <w:r>
              <w:rPr>
                <w:rFonts w:cs="Times New Roman"/>
                <w:sz w:val="24"/>
                <w:szCs w:val="24"/>
              </w:rPr>
              <w:t>cursive accompagnée</w:t>
            </w:r>
          </w:p>
          <w:p w14:paraId="5B8240B9" w14:textId="77777777" w:rsidR="005450CE" w:rsidRPr="0090057E" w:rsidRDefault="005450CE" w:rsidP="00E731EF">
            <w:pPr>
              <w:rPr>
                <w:rFonts w:cs="Times New Roman"/>
                <w:sz w:val="24"/>
                <w:szCs w:val="24"/>
              </w:rPr>
            </w:pPr>
          </w:p>
        </w:tc>
        <w:tc>
          <w:tcPr>
            <w:tcW w:w="2502" w:type="dxa"/>
          </w:tcPr>
          <w:p w14:paraId="2EF9D30C" w14:textId="77777777" w:rsidR="005450CE" w:rsidRPr="0090057E" w:rsidRDefault="005450CE" w:rsidP="00E731EF">
            <w:pPr>
              <w:rPr>
                <w:rFonts w:cs="Times New Roman"/>
                <w:sz w:val="24"/>
                <w:szCs w:val="24"/>
              </w:rPr>
            </w:pPr>
            <w:r>
              <w:rPr>
                <w:rFonts w:cs="Times New Roman"/>
                <w:sz w:val="24"/>
                <w:szCs w:val="24"/>
              </w:rPr>
              <w:t>Scène 22 à 80</w:t>
            </w:r>
          </w:p>
          <w:p w14:paraId="41224508" w14:textId="77777777" w:rsidR="005450CE" w:rsidRPr="0090057E" w:rsidRDefault="005450CE" w:rsidP="00E731EF">
            <w:pPr>
              <w:rPr>
                <w:rFonts w:cs="Times New Roman"/>
                <w:sz w:val="24"/>
                <w:szCs w:val="24"/>
              </w:rPr>
            </w:pPr>
          </w:p>
        </w:tc>
        <w:tc>
          <w:tcPr>
            <w:tcW w:w="3021" w:type="dxa"/>
            <w:vMerge w:val="restart"/>
          </w:tcPr>
          <w:p w14:paraId="5ABF1D4B" w14:textId="77777777" w:rsidR="00081865" w:rsidRDefault="00081865" w:rsidP="00E731EF">
            <w:pPr>
              <w:rPr>
                <w:rFonts w:cs="Times New Roman"/>
                <w:sz w:val="24"/>
                <w:szCs w:val="24"/>
              </w:rPr>
            </w:pPr>
          </w:p>
          <w:p w14:paraId="70D3BAD5" w14:textId="77777777" w:rsidR="005450CE" w:rsidRPr="0090057E" w:rsidRDefault="005450CE" w:rsidP="00E731EF">
            <w:pPr>
              <w:rPr>
                <w:rFonts w:cs="Times New Roman"/>
                <w:sz w:val="24"/>
                <w:szCs w:val="24"/>
              </w:rPr>
            </w:pPr>
            <w:r w:rsidRPr="0090057E">
              <w:rPr>
                <w:rFonts w:cs="Times New Roman"/>
                <w:sz w:val="24"/>
                <w:szCs w:val="24"/>
              </w:rPr>
              <w:t xml:space="preserve">Pour </w:t>
            </w:r>
            <w:proofErr w:type="gramStart"/>
            <w:r w:rsidRPr="0090057E">
              <w:rPr>
                <w:rFonts w:cs="Times New Roman"/>
                <w:sz w:val="24"/>
                <w:szCs w:val="24"/>
              </w:rPr>
              <w:t>séance</w:t>
            </w:r>
            <w:r w:rsidR="00081865">
              <w:rPr>
                <w:rFonts w:cs="Times New Roman"/>
                <w:sz w:val="24"/>
                <w:szCs w:val="24"/>
              </w:rPr>
              <w:t>s</w:t>
            </w:r>
            <w:r w:rsidRPr="0090057E">
              <w:rPr>
                <w:rFonts w:cs="Times New Roman"/>
                <w:sz w:val="24"/>
                <w:szCs w:val="24"/>
              </w:rPr>
              <w:t xml:space="preserve"> </w:t>
            </w:r>
            <w:r w:rsidR="00081865">
              <w:rPr>
                <w:rFonts w:cs="Times New Roman"/>
                <w:sz w:val="24"/>
                <w:szCs w:val="24"/>
              </w:rPr>
              <w:t xml:space="preserve"> 5</w:t>
            </w:r>
            <w:proofErr w:type="gramEnd"/>
            <w:r w:rsidR="00081865">
              <w:rPr>
                <w:rFonts w:cs="Times New Roman"/>
                <w:sz w:val="24"/>
                <w:szCs w:val="24"/>
              </w:rPr>
              <w:t xml:space="preserve">’ et </w:t>
            </w:r>
            <w:r w:rsidRPr="0090057E">
              <w:rPr>
                <w:rFonts w:cs="Times New Roman"/>
                <w:sz w:val="24"/>
                <w:szCs w:val="24"/>
              </w:rPr>
              <w:t>6</w:t>
            </w:r>
          </w:p>
        </w:tc>
      </w:tr>
      <w:tr w:rsidR="005450CE" w:rsidRPr="0090057E" w14:paraId="19B2EF40" w14:textId="77777777" w:rsidTr="00E731EF">
        <w:trPr>
          <w:trHeight w:val="435"/>
        </w:trPr>
        <w:tc>
          <w:tcPr>
            <w:tcW w:w="3539" w:type="dxa"/>
          </w:tcPr>
          <w:p w14:paraId="4FC92730" w14:textId="77777777" w:rsidR="005450CE" w:rsidRPr="0090057E" w:rsidRDefault="005450CE" w:rsidP="005450CE">
            <w:pPr>
              <w:rPr>
                <w:rFonts w:cs="Times New Roman"/>
                <w:sz w:val="24"/>
                <w:szCs w:val="24"/>
              </w:rPr>
            </w:pPr>
            <w:r>
              <w:rPr>
                <w:rFonts w:cs="Times New Roman"/>
                <w:sz w:val="24"/>
                <w:szCs w:val="24"/>
              </w:rPr>
              <w:t>Lecture analytique</w:t>
            </w:r>
            <w:r w:rsidRPr="0090057E">
              <w:rPr>
                <w:rFonts w:cs="Times New Roman"/>
                <w:sz w:val="24"/>
                <w:szCs w:val="24"/>
              </w:rPr>
              <w:t xml:space="preserve"> </w:t>
            </w:r>
          </w:p>
        </w:tc>
        <w:tc>
          <w:tcPr>
            <w:tcW w:w="2502" w:type="dxa"/>
          </w:tcPr>
          <w:p w14:paraId="72F14449" w14:textId="77777777" w:rsidR="005450CE" w:rsidRPr="0090057E" w:rsidRDefault="005450CE" w:rsidP="005450CE">
            <w:pPr>
              <w:rPr>
                <w:rFonts w:cs="Times New Roman"/>
                <w:sz w:val="24"/>
                <w:szCs w:val="24"/>
              </w:rPr>
            </w:pPr>
            <w:r>
              <w:rPr>
                <w:rFonts w:cs="Times New Roman"/>
                <w:sz w:val="24"/>
                <w:szCs w:val="24"/>
              </w:rPr>
              <w:t>Scène 80</w:t>
            </w:r>
          </w:p>
        </w:tc>
        <w:tc>
          <w:tcPr>
            <w:tcW w:w="3021" w:type="dxa"/>
            <w:vMerge/>
          </w:tcPr>
          <w:p w14:paraId="2CD59B48" w14:textId="77777777" w:rsidR="005450CE" w:rsidRDefault="005450CE" w:rsidP="00E731EF">
            <w:pPr>
              <w:rPr>
                <w:rFonts w:cs="Times New Roman"/>
                <w:sz w:val="24"/>
                <w:szCs w:val="24"/>
              </w:rPr>
            </w:pPr>
          </w:p>
        </w:tc>
      </w:tr>
    </w:tbl>
    <w:p w14:paraId="009138C7" w14:textId="77777777" w:rsidR="000474FA" w:rsidRPr="00274AF9" w:rsidRDefault="000474FA" w:rsidP="000474FA">
      <w:pPr>
        <w:rPr>
          <w:rFonts w:cs="Times New Roman"/>
          <w:b/>
          <w:color w:val="ED7D31" w:themeColor="accent2"/>
          <w:sz w:val="24"/>
          <w:szCs w:val="24"/>
          <w:u w:val="single"/>
        </w:rPr>
      </w:pPr>
    </w:p>
    <w:p w14:paraId="5E3BEB8E" w14:textId="77777777" w:rsidR="000474FA" w:rsidRPr="005909B1" w:rsidRDefault="000474FA" w:rsidP="000474FA">
      <w:pPr>
        <w:pStyle w:val="Paragraphedeliste"/>
        <w:rPr>
          <w:rFonts w:ascii="Times New Roman" w:hAnsi="Times New Roman" w:cs="Times New Roman"/>
          <w:b/>
          <w:sz w:val="24"/>
          <w:szCs w:val="24"/>
          <w:u w:val="single"/>
        </w:rPr>
      </w:pPr>
    </w:p>
    <w:p w14:paraId="3BC88872" w14:textId="77777777" w:rsidR="000474FA" w:rsidRPr="00734767" w:rsidRDefault="000474FA" w:rsidP="000474FA">
      <w:pPr>
        <w:rPr>
          <w:rFonts w:ascii="Times New Roman" w:hAnsi="Times New Roman" w:cs="Times New Roman"/>
          <w:b/>
          <w:sz w:val="24"/>
          <w:szCs w:val="24"/>
          <w:u w:val="single"/>
        </w:rPr>
      </w:pPr>
      <w:r w:rsidRPr="00734767">
        <w:rPr>
          <w:rFonts w:ascii="Times New Roman" w:hAnsi="Times New Roman" w:cs="Times New Roman"/>
          <w:b/>
          <w:sz w:val="24"/>
          <w:szCs w:val="24"/>
          <w:u w:val="single"/>
        </w:rPr>
        <w:br w:type="page"/>
      </w:r>
    </w:p>
    <w:p w14:paraId="172744E6" w14:textId="77777777" w:rsidR="000474FA" w:rsidRDefault="005450CE" w:rsidP="005450CE">
      <w:pPr>
        <w:pStyle w:val="Paragraphedeliste"/>
        <w:jc w:val="center"/>
        <w:rPr>
          <w:rFonts w:cs="Times New Roman"/>
          <w:b/>
          <w:sz w:val="24"/>
          <w:szCs w:val="24"/>
          <w:u w:val="single"/>
        </w:rPr>
      </w:pPr>
      <w:r>
        <w:rPr>
          <w:rFonts w:cs="Times New Roman"/>
          <w:b/>
          <w:sz w:val="24"/>
          <w:szCs w:val="24"/>
          <w:u w:val="single"/>
        </w:rPr>
        <w:lastRenderedPageBreak/>
        <w:t>Lecture : d</w:t>
      </w:r>
      <w:r w:rsidR="000474FA" w:rsidRPr="00E911A0">
        <w:rPr>
          <w:rFonts w:cs="Times New Roman"/>
          <w:b/>
          <w:sz w:val="24"/>
          <w:szCs w:val="24"/>
          <w:u w:val="single"/>
        </w:rPr>
        <w:t>es activités de retour</w:t>
      </w:r>
    </w:p>
    <w:p w14:paraId="588AE9F8" w14:textId="77777777" w:rsidR="005450CE" w:rsidRPr="00E911A0" w:rsidRDefault="005450CE" w:rsidP="005450CE">
      <w:pPr>
        <w:pStyle w:val="Paragraphedeliste"/>
        <w:jc w:val="center"/>
        <w:rPr>
          <w:rFonts w:cs="Times New Roman"/>
          <w:sz w:val="24"/>
          <w:szCs w:val="24"/>
        </w:rPr>
      </w:pPr>
    </w:p>
    <w:p w14:paraId="643EB4B2" w14:textId="77777777" w:rsidR="000474FA" w:rsidRPr="00F76AFF" w:rsidRDefault="00F76AFF" w:rsidP="005450CE">
      <w:pPr>
        <w:tabs>
          <w:tab w:val="left" w:pos="2355"/>
        </w:tabs>
        <w:rPr>
          <w:rFonts w:cs="Times New Roman"/>
          <w:b/>
          <w:sz w:val="24"/>
          <w:szCs w:val="24"/>
        </w:rPr>
      </w:pPr>
      <w:r w:rsidRPr="00F76AFF">
        <w:rPr>
          <w:rFonts w:cs="Times New Roman"/>
          <w:b/>
          <w:sz w:val="24"/>
          <w:szCs w:val="24"/>
        </w:rPr>
        <w:t>En</w:t>
      </w:r>
      <w:r w:rsidR="00676784" w:rsidRPr="00F76AFF">
        <w:rPr>
          <w:rFonts w:cs="Times New Roman"/>
          <w:b/>
          <w:sz w:val="24"/>
          <w:szCs w:val="24"/>
        </w:rPr>
        <w:t xml:space="preserve"> groupe</w:t>
      </w:r>
      <w:r w:rsidR="000474FA" w:rsidRPr="00F76AFF">
        <w:rPr>
          <w:rFonts w:cs="Times New Roman"/>
          <w:b/>
          <w:sz w:val="24"/>
          <w:szCs w:val="24"/>
        </w:rPr>
        <w:t>, à l’oral :</w:t>
      </w:r>
    </w:p>
    <w:p w14:paraId="54A6F631" w14:textId="77777777" w:rsidR="000474FA" w:rsidRPr="00E911A0" w:rsidRDefault="000474FA" w:rsidP="000474FA">
      <w:pPr>
        <w:pStyle w:val="Paragraphedeliste"/>
        <w:numPr>
          <w:ilvl w:val="1"/>
          <w:numId w:val="1"/>
        </w:numPr>
        <w:tabs>
          <w:tab w:val="left" w:pos="2355"/>
        </w:tabs>
        <w:ind w:left="1837"/>
        <w:rPr>
          <w:rFonts w:cs="Times New Roman"/>
          <w:sz w:val="24"/>
          <w:szCs w:val="24"/>
        </w:rPr>
      </w:pPr>
      <w:r w:rsidRPr="00E911A0">
        <w:rPr>
          <w:rFonts w:cs="Times New Roman"/>
          <w:sz w:val="24"/>
          <w:szCs w:val="24"/>
        </w:rPr>
        <w:t>L</w:t>
      </w:r>
      <w:r w:rsidR="005450CE">
        <w:rPr>
          <w:rFonts w:cs="Times New Roman"/>
          <w:sz w:val="24"/>
          <w:szCs w:val="24"/>
        </w:rPr>
        <w:t>es élèves ont lu chez eux l’ensemble des scènes (celles qui seront analysées et celles qui ne le seront pas).</w:t>
      </w:r>
    </w:p>
    <w:p w14:paraId="243F945D" w14:textId="77777777" w:rsidR="000474FA" w:rsidRPr="00E911A0" w:rsidRDefault="000474FA" w:rsidP="000474FA">
      <w:pPr>
        <w:pStyle w:val="Paragraphedeliste"/>
        <w:numPr>
          <w:ilvl w:val="1"/>
          <w:numId w:val="1"/>
        </w:numPr>
        <w:tabs>
          <w:tab w:val="left" w:pos="2355"/>
        </w:tabs>
        <w:ind w:left="1837"/>
        <w:rPr>
          <w:rFonts w:cs="Times New Roman"/>
          <w:sz w:val="24"/>
          <w:szCs w:val="24"/>
        </w:rPr>
      </w:pPr>
      <w:r w:rsidRPr="00E911A0">
        <w:rPr>
          <w:rFonts w:cs="Times New Roman"/>
          <w:sz w:val="24"/>
          <w:szCs w:val="24"/>
        </w:rPr>
        <w:t>Un élève volontaire</w:t>
      </w:r>
      <w:r w:rsidR="005450CE">
        <w:rPr>
          <w:rFonts w:cs="Times New Roman"/>
          <w:sz w:val="24"/>
          <w:szCs w:val="24"/>
        </w:rPr>
        <w:t xml:space="preserve"> </w:t>
      </w:r>
      <w:r w:rsidRPr="00E911A0">
        <w:rPr>
          <w:rFonts w:cs="Times New Roman"/>
          <w:sz w:val="24"/>
          <w:szCs w:val="24"/>
        </w:rPr>
        <w:t>résume</w:t>
      </w:r>
      <w:r w:rsidR="005450CE">
        <w:rPr>
          <w:rFonts w:cs="Times New Roman"/>
          <w:sz w:val="24"/>
          <w:szCs w:val="24"/>
        </w:rPr>
        <w:t xml:space="preserve"> les scènes qui ne seront pas analysées</w:t>
      </w:r>
      <w:r w:rsidRPr="00E911A0">
        <w:rPr>
          <w:rFonts w:cs="Times New Roman"/>
          <w:sz w:val="24"/>
          <w:szCs w:val="24"/>
        </w:rPr>
        <w:t xml:space="preserve"> à son groupe.</w:t>
      </w:r>
    </w:p>
    <w:p w14:paraId="362B701A" w14:textId="77777777" w:rsidR="000474FA" w:rsidRDefault="000474FA" w:rsidP="000474FA">
      <w:pPr>
        <w:pStyle w:val="Paragraphedeliste"/>
        <w:numPr>
          <w:ilvl w:val="1"/>
          <w:numId w:val="1"/>
        </w:numPr>
        <w:tabs>
          <w:tab w:val="left" w:pos="2355"/>
        </w:tabs>
        <w:ind w:left="1837"/>
        <w:rPr>
          <w:rFonts w:cs="Times New Roman"/>
          <w:sz w:val="24"/>
          <w:szCs w:val="24"/>
        </w:rPr>
      </w:pPr>
      <w:r w:rsidRPr="00E911A0">
        <w:rPr>
          <w:rFonts w:cs="Times New Roman"/>
          <w:sz w:val="24"/>
          <w:szCs w:val="24"/>
        </w:rPr>
        <w:t xml:space="preserve">Un second élève propose ensuite un résumé détaillé des scènes </w:t>
      </w:r>
      <w:r w:rsidR="005450CE">
        <w:rPr>
          <w:rFonts w:cs="Times New Roman"/>
          <w:sz w:val="24"/>
          <w:szCs w:val="24"/>
        </w:rPr>
        <w:t xml:space="preserve">qui vont être analysées. </w:t>
      </w:r>
    </w:p>
    <w:p w14:paraId="3B7877C0" w14:textId="77777777" w:rsidR="00676784" w:rsidRPr="00676784" w:rsidRDefault="00676784" w:rsidP="00676784">
      <w:pPr>
        <w:tabs>
          <w:tab w:val="left" w:pos="2355"/>
        </w:tabs>
        <w:rPr>
          <w:rFonts w:cs="Times New Roman"/>
          <w:i/>
          <w:sz w:val="24"/>
          <w:szCs w:val="24"/>
        </w:rPr>
      </w:pPr>
      <w:r>
        <w:rPr>
          <w:rFonts w:cs="Times New Roman"/>
          <w:i/>
          <w:sz w:val="24"/>
          <w:szCs w:val="24"/>
        </w:rPr>
        <w:t>(</w:t>
      </w:r>
      <w:r w:rsidRPr="00676784">
        <w:rPr>
          <w:rFonts w:cs="Times New Roman"/>
          <w:i/>
          <w:sz w:val="24"/>
          <w:szCs w:val="24"/>
        </w:rPr>
        <w:t>Pour encourager les élèves à participer volontairement, on peut choisir d’évaluer positivement leur investissement tout au long de la séquence.)</w:t>
      </w:r>
    </w:p>
    <w:p w14:paraId="1796E695" w14:textId="77777777" w:rsidR="00676784" w:rsidRDefault="00676784" w:rsidP="00676784">
      <w:pPr>
        <w:tabs>
          <w:tab w:val="left" w:pos="2355"/>
        </w:tabs>
        <w:rPr>
          <w:rFonts w:cs="Times New Roman"/>
          <w:sz w:val="24"/>
          <w:szCs w:val="24"/>
          <w:u w:val="single"/>
        </w:rPr>
      </w:pPr>
    </w:p>
    <w:p w14:paraId="13188FD7" w14:textId="77777777" w:rsidR="000474FA" w:rsidRPr="00F76AFF" w:rsidRDefault="00676784" w:rsidP="00676784">
      <w:pPr>
        <w:tabs>
          <w:tab w:val="left" w:pos="2355"/>
        </w:tabs>
        <w:rPr>
          <w:rFonts w:cs="Times New Roman"/>
          <w:b/>
          <w:sz w:val="24"/>
          <w:szCs w:val="24"/>
        </w:rPr>
      </w:pPr>
      <w:r w:rsidRPr="00F76AFF">
        <w:rPr>
          <w:rFonts w:cs="Times New Roman"/>
          <w:b/>
          <w:sz w:val="24"/>
          <w:szCs w:val="24"/>
        </w:rPr>
        <w:t>En groupe</w:t>
      </w:r>
      <w:r w:rsidR="00F76AFF" w:rsidRPr="00F76AFF">
        <w:rPr>
          <w:rFonts w:cs="Times New Roman"/>
          <w:b/>
          <w:sz w:val="24"/>
          <w:szCs w:val="24"/>
        </w:rPr>
        <w:t>, à l’écrit</w:t>
      </w:r>
      <w:r w:rsidRPr="00F76AFF">
        <w:rPr>
          <w:rFonts w:cs="Times New Roman"/>
          <w:b/>
          <w:sz w:val="24"/>
          <w:szCs w:val="24"/>
        </w:rPr>
        <w:t xml:space="preserve"> </w:t>
      </w:r>
      <w:r w:rsidR="000474FA" w:rsidRPr="00F76AFF">
        <w:rPr>
          <w:rFonts w:cs="Times New Roman"/>
          <w:b/>
          <w:sz w:val="24"/>
          <w:szCs w:val="24"/>
        </w:rPr>
        <w:t>:</w:t>
      </w:r>
    </w:p>
    <w:p w14:paraId="3052D6F1" w14:textId="77777777" w:rsidR="00676784" w:rsidRDefault="00676784" w:rsidP="00F76AFF">
      <w:pPr>
        <w:tabs>
          <w:tab w:val="left" w:pos="2355"/>
        </w:tabs>
        <w:jc w:val="both"/>
        <w:rPr>
          <w:rFonts w:cs="Times New Roman"/>
          <w:sz w:val="24"/>
          <w:szCs w:val="24"/>
        </w:rPr>
      </w:pPr>
      <w:r>
        <w:rPr>
          <w:rFonts w:cs="Times New Roman"/>
          <w:sz w:val="24"/>
          <w:szCs w:val="24"/>
        </w:rPr>
        <w:t xml:space="preserve">- chaque élève a préparé (à la maison) une question par scène lue (type « question de lecture »). Chaque groupe de trois/quatre élèves met en commun ses questions puis sélectionne la « meilleure » pour chaque scène. Les groupes échangent les questionnaires et y répondent. </w:t>
      </w:r>
    </w:p>
    <w:p w14:paraId="750C98FD" w14:textId="77777777" w:rsidR="000474FA" w:rsidRDefault="00F76AFF" w:rsidP="00F76AFF">
      <w:pPr>
        <w:tabs>
          <w:tab w:val="left" w:pos="2355"/>
        </w:tabs>
        <w:rPr>
          <w:rFonts w:cs="Times New Roman"/>
          <w:sz w:val="24"/>
          <w:szCs w:val="24"/>
        </w:rPr>
      </w:pPr>
      <w:r>
        <w:rPr>
          <w:rFonts w:cs="Times New Roman"/>
          <w:sz w:val="24"/>
          <w:szCs w:val="24"/>
        </w:rPr>
        <w:t xml:space="preserve">- le professeur a préparé une question différente (question type problématique) pour chaque groupe, sur la ou les scènes. Les groupes répondent puis une mise en commun est faite. </w:t>
      </w:r>
    </w:p>
    <w:p w14:paraId="7F562003" w14:textId="77777777" w:rsidR="00F76AFF" w:rsidRPr="00F76AFF" w:rsidRDefault="00F76AFF" w:rsidP="00F76AFF">
      <w:pPr>
        <w:tabs>
          <w:tab w:val="left" w:pos="2355"/>
        </w:tabs>
        <w:rPr>
          <w:rFonts w:cs="Times New Roman"/>
          <w:sz w:val="24"/>
          <w:szCs w:val="24"/>
        </w:rPr>
      </w:pPr>
    </w:p>
    <w:p w14:paraId="261707E8" w14:textId="77777777" w:rsidR="000474FA" w:rsidRPr="00F76AFF" w:rsidRDefault="00F76AFF" w:rsidP="00F76AFF">
      <w:pPr>
        <w:tabs>
          <w:tab w:val="left" w:pos="2355"/>
        </w:tabs>
        <w:rPr>
          <w:rFonts w:cs="Times New Roman"/>
          <w:b/>
          <w:sz w:val="24"/>
          <w:szCs w:val="24"/>
        </w:rPr>
      </w:pPr>
      <w:r w:rsidRPr="00F76AFF">
        <w:rPr>
          <w:rFonts w:cs="Times New Roman"/>
          <w:b/>
          <w:sz w:val="24"/>
          <w:szCs w:val="24"/>
        </w:rPr>
        <w:t>Seul, à l’écrit :</w:t>
      </w:r>
    </w:p>
    <w:p w14:paraId="5C9709A6" w14:textId="77777777" w:rsidR="000474FA" w:rsidRPr="00F76AFF" w:rsidRDefault="00F76AFF" w:rsidP="00F76AFF">
      <w:pPr>
        <w:tabs>
          <w:tab w:val="left" w:pos="2355"/>
        </w:tabs>
        <w:rPr>
          <w:rFonts w:cs="Times New Roman"/>
          <w:sz w:val="24"/>
          <w:szCs w:val="24"/>
        </w:rPr>
      </w:pPr>
      <w:r>
        <w:rPr>
          <w:rFonts w:cs="Times New Roman"/>
          <w:sz w:val="24"/>
          <w:szCs w:val="24"/>
        </w:rPr>
        <w:t>- L</w:t>
      </w:r>
      <w:r w:rsidR="000474FA" w:rsidRPr="00F76AFF">
        <w:rPr>
          <w:rFonts w:cs="Times New Roman"/>
          <w:sz w:val="24"/>
          <w:szCs w:val="24"/>
        </w:rPr>
        <w:t>e prof pro</w:t>
      </w:r>
      <w:r>
        <w:rPr>
          <w:rFonts w:cs="Times New Roman"/>
          <w:sz w:val="24"/>
          <w:szCs w:val="24"/>
        </w:rPr>
        <w:t xml:space="preserve">pose </w:t>
      </w:r>
      <w:proofErr w:type="gramStart"/>
      <w:r>
        <w:rPr>
          <w:rFonts w:cs="Times New Roman"/>
          <w:sz w:val="24"/>
          <w:szCs w:val="24"/>
        </w:rPr>
        <w:t>plusieurs type</w:t>
      </w:r>
      <w:proofErr w:type="gramEnd"/>
      <w:r>
        <w:rPr>
          <w:rFonts w:cs="Times New Roman"/>
          <w:sz w:val="24"/>
          <w:szCs w:val="24"/>
        </w:rPr>
        <w:t xml:space="preserve"> d’exercices aux </w:t>
      </w:r>
      <w:r w:rsidR="000474FA" w:rsidRPr="00F76AFF">
        <w:rPr>
          <w:rFonts w:cs="Times New Roman"/>
          <w:sz w:val="24"/>
          <w:szCs w:val="24"/>
        </w:rPr>
        <w:t>niveaux de difficulté variés :</w:t>
      </w:r>
    </w:p>
    <w:p w14:paraId="295A1241" w14:textId="77777777" w:rsidR="000474FA" w:rsidRPr="00E911A0" w:rsidRDefault="000474FA" w:rsidP="000474FA">
      <w:pPr>
        <w:pStyle w:val="Paragraphedeliste"/>
        <w:numPr>
          <w:ilvl w:val="1"/>
          <w:numId w:val="1"/>
        </w:numPr>
        <w:tabs>
          <w:tab w:val="left" w:pos="2355"/>
        </w:tabs>
        <w:rPr>
          <w:rFonts w:cs="Times New Roman"/>
          <w:sz w:val="24"/>
          <w:szCs w:val="24"/>
        </w:rPr>
      </w:pPr>
      <w:r w:rsidRPr="00E911A0">
        <w:rPr>
          <w:rFonts w:cs="Times New Roman"/>
          <w:sz w:val="24"/>
          <w:szCs w:val="24"/>
        </w:rPr>
        <w:t>Une liste des différentes péripéties à remettre dans l’ordre.</w:t>
      </w:r>
    </w:p>
    <w:p w14:paraId="7F7AFF22" w14:textId="77777777" w:rsidR="000474FA" w:rsidRPr="00E911A0" w:rsidRDefault="000474FA" w:rsidP="000474FA">
      <w:pPr>
        <w:pStyle w:val="Paragraphedeliste"/>
        <w:numPr>
          <w:ilvl w:val="1"/>
          <w:numId w:val="1"/>
        </w:numPr>
        <w:tabs>
          <w:tab w:val="left" w:pos="2355"/>
        </w:tabs>
        <w:rPr>
          <w:rFonts w:cs="Times New Roman"/>
          <w:sz w:val="24"/>
          <w:szCs w:val="24"/>
        </w:rPr>
      </w:pPr>
      <w:r w:rsidRPr="00E911A0">
        <w:rPr>
          <w:rFonts w:cs="Times New Roman"/>
          <w:sz w:val="24"/>
          <w:szCs w:val="24"/>
        </w:rPr>
        <w:t>Une liste de personnages à associer aux différentes péripéties.</w:t>
      </w:r>
    </w:p>
    <w:p w14:paraId="2C9AAC0C" w14:textId="77777777" w:rsidR="000474FA" w:rsidRPr="00E911A0" w:rsidRDefault="000474FA" w:rsidP="000474FA">
      <w:pPr>
        <w:pStyle w:val="Paragraphedeliste"/>
        <w:numPr>
          <w:ilvl w:val="1"/>
          <w:numId w:val="1"/>
        </w:numPr>
        <w:tabs>
          <w:tab w:val="left" w:pos="2355"/>
        </w:tabs>
        <w:rPr>
          <w:rFonts w:cs="Times New Roman"/>
          <w:sz w:val="24"/>
          <w:szCs w:val="24"/>
        </w:rPr>
      </w:pPr>
      <w:r w:rsidRPr="00E911A0">
        <w:rPr>
          <w:rFonts w:cs="Times New Roman"/>
          <w:sz w:val="24"/>
          <w:szCs w:val="24"/>
        </w:rPr>
        <w:t>Une liste de personnages à associer à des répliques importantes.</w:t>
      </w:r>
    </w:p>
    <w:p w14:paraId="44C70307" w14:textId="77777777" w:rsidR="000474FA" w:rsidRPr="00E911A0" w:rsidRDefault="000474FA" w:rsidP="000474FA">
      <w:pPr>
        <w:tabs>
          <w:tab w:val="left" w:pos="2355"/>
        </w:tabs>
        <w:rPr>
          <w:rFonts w:cs="Times New Roman"/>
          <w:sz w:val="24"/>
          <w:szCs w:val="24"/>
        </w:rPr>
      </w:pPr>
    </w:p>
    <w:p w14:paraId="21CC0600" w14:textId="77777777" w:rsidR="000474FA" w:rsidRPr="00E911A0" w:rsidRDefault="000474FA" w:rsidP="000474FA">
      <w:pPr>
        <w:rPr>
          <w:rFonts w:cs="Times New Roman"/>
          <w:sz w:val="24"/>
          <w:szCs w:val="24"/>
          <w:u w:val="single"/>
        </w:rPr>
      </w:pPr>
    </w:p>
    <w:p w14:paraId="2B0EFB67" w14:textId="77777777" w:rsidR="000474FA" w:rsidRPr="00A507C1" w:rsidRDefault="000474FA" w:rsidP="000474FA">
      <w:pPr>
        <w:rPr>
          <w:rFonts w:ascii="Times New Roman" w:hAnsi="Times New Roman" w:cs="Times New Roman"/>
          <w:sz w:val="28"/>
          <w:szCs w:val="24"/>
          <w:u w:val="single"/>
        </w:rPr>
      </w:pPr>
      <w:r w:rsidRPr="00A507C1">
        <w:rPr>
          <w:rFonts w:ascii="Times New Roman" w:hAnsi="Times New Roman" w:cs="Times New Roman"/>
          <w:sz w:val="28"/>
          <w:szCs w:val="24"/>
          <w:u w:val="single"/>
        </w:rPr>
        <w:br w:type="page"/>
      </w:r>
    </w:p>
    <w:p w14:paraId="78CF6A3E" w14:textId="77777777" w:rsidR="000474FA" w:rsidRDefault="000474FA" w:rsidP="000474FA">
      <w:pPr>
        <w:pStyle w:val="Paragraphedeliste"/>
        <w:ind w:left="1080"/>
        <w:jc w:val="center"/>
        <w:rPr>
          <w:rFonts w:cs="Times New Roman"/>
          <w:b/>
          <w:sz w:val="28"/>
          <w:szCs w:val="24"/>
          <w:u w:val="single"/>
        </w:rPr>
      </w:pPr>
      <w:r w:rsidRPr="0090057E">
        <w:rPr>
          <w:rFonts w:cs="Times New Roman"/>
          <w:b/>
          <w:sz w:val="28"/>
          <w:szCs w:val="24"/>
          <w:u w:val="single"/>
        </w:rPr>
        <w:lastRenderedPageBreak/>
        <w:t>SEANCE 1 : EDMOND A L’HORIZON</w:t>
      </w:r>
    </w:p>
    <w:p w14:paraId="482BC5D5" w14:textId="77777777" w:rsidR="000474FA" w:rsidRDefault="000474FA" w:rsidP="000474FA">
      <w:pPr>
        <w:pStyle w:val="Paragraphedeliste"/>
        <w:ind w:left="1080"/>
        <w:jc w:val="center"/>
        <w:rPr>
          <w:rFonts w:cs="Times New Roman"/>
          <w:b/>
          <w:sz w:val="28"/>
          <w:szCs w:val="24"/>
          <w:u w:val="single"/>
        </w:rPr>
      </w:pPr>
    </w:p>
    <w:p w14:paraId="52515937" w14:textId="77777777" w:rsidR="000474FA" w:rsidRDefault="000474FA" w:rsidP="000474FA">
      <w:pPr>
        <w:pStyle w:val="Paragraphedeliste"/>
        <w:ind w:left="1080"/>
        <w:jc w:val="center"/>
        <w:rPr>
          <w:rFonts w:cs="Times New Roman"/>
          <w:b/>
          <w:sz w:val="28"/>
          <w:szCs w:val="24"/>
          <w:u w:val="single"/>
        </w:rPr>
      </w:pPr>
      <w:r>
        <w:rPr>
          <w:noProof/>
          <w:lang w:eastAsia="fr-FR"/>
        </w:rPr>
        <mc:AlternateContent>
          <mc:Choice Requires="wps">
            <w:drawing>
              <wp:anchor distT="45720" distB="45720" distL="114300" distR="114300" simplePos="0" relativeHeight="251660288" behindDoc="0" locked="0" layoutInCell="1" allowOverlap="1" wp14:anchorId="6C96165B" wp14:editId="54E496EB">
                <wp:simplePos x="0" y="0"/>
                <wp:positionH relativeFrom="column">
                  <wp:posOffset>3129280</wp:posOffset>
                </wp:positionH>
                <wp:positionV relativeFrom="paragraph">
                  <wp:posOffset>5715</wp:posOffset>
                </wp:positionV>
                <wp:extent cx="3095625" cy="1404620"/>
                <wp:effectExtent l="0" t="0" r="28575" b="25400"/>
                <wp:wrapSquare wrapText="bothSides"/>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1404620"/>
                        </a:xfrm>
                        <a:prstGeom prst="rect">
                          <a:avLst/>
                        </a:prstGeom>
                        <a:solidFill>
                          <a:srgbClr val="FFFFFF"/>
                        </a:solidFill>
                        <a:ln w="9525">
                          <a:solidFill>
                            <a:srgbClr val="000000"/>
                          </a:solidFill>
                          <a:miter lim="800000"/>
                          <a:headEnd/>
                          <a:tailEnd/>
                        </a:ln>
                      </wps:spPr>
                      <wps:txbx>
                        <w:txbxContent>
                          <w:p w14:paraId="73F76CF8" w14:textId="77777777" w:rsidR="00EC469D" w:rsidRDefault="00EC469D" w:rsidP="000474FA">
                            <w:r>
                              <w:rPr>
                                <w:noProof/>
                                <w:lang w:eastAsia="fr-FR"/>
                              </w:rPr>
                              <w:drawing>
                                <wp:inline distT="0" distB="0" distL="0" distR="0" wp14:anchorId="74631749" wp14:editId="18814954">
                                  <wp:extent cx="2089785" cy="2845665"/>
                                  <wp:effectExtent l="0" t="0" r="5715" b="0"/>
                                  <wp:docPr id="18" name="Image 18" descr="RÃ©sultat de recherche d'images pour &quot;EDMOND FIL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Ã©sultat de recherche d'images pour &quot;EDMOND FILM&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9785" cy="2845665"/>
                                          </a:xfrm>
                                          <a:prstGeom prst="rect">
                                            <a:avLst/>
                                          </a:prstGeom>
                                          <a:noFill/>
                                          <a:ln>
                                            <a:noFill/>
                                          </a:ln>
                                        </pic:spPr>
                                      </pic:pic>
                                    </a:graphicData>
                                  </a:graphic>
                                </wp:inline>
                              </w:drawing>
                            </w:r>
                          </w:p>
                          <w:p w14:paraId="761C5F2D" w14:textId="77777777" w:rsidR="00EC469D" w:rsidRDefault="00D8047A" w:rsidP="000474FA">
                            <w:hyperlink r:id="rId9" w:history="1">
                              <w:r w:rsidR="00EC469D" w:rsidRPr="00196293">
                                <w:rPr>
                                  <w:color w:val="0000FF"/>
                                  <w:u w:val="single"/>
                                </w:rPr>
                                <w:t>http://www.allocine.fr/film/fichefilm-256968/dvd-blu-ray/?cproduct=2248009</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C96165B" id="_x0000_t202" coordsize="21600,21600" o:spt="202" path="m,l,21600r21600,l21600,xe">
                <v:stroke joinstyle="miter"/>
                <v:path gradientshapeok="t" o:connecttype="rect"/>
              </v:shapetype>
              <v:shape id="Zone de texte 2" o:spid="_x0000_s1026" type="#_x0000_t202" style="position:absolute;left:0;text-align:left;margin-left:246.4pt;margin-top:.45pt;width:243.7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">
                <v:textbox style="mso-fit-shape-to-text:t">
                  <w:txbxContent>
                    <w:p w14:paraId="73F76CF8" w14:textId="77777777" w:rsidR="00EC469D" w:rsidRDefault="00EC469D" w:rsidP="000474FA">
                      <w:r>
                        <w:rPr>
                          <w:noProof/>
                          <w:lang w:eastAsia="fr-FR"/>
                        </w:rPr>
                        <w:drawing>
                          <wp:inline distT="0" distB="0" distL="0" distR="0" wp14:anchorId="74631749" wp14:editId="18814954">
                            <wp:extent cx="2089785" cy="2845665"/>
                            <wp:effectExtent l="0" t="0" r="5715" b="0"/>
                            <wp:docPr id="18" name="Image 18" descr="RÃ©sultat de recherche d'images pour &quot;EDMOND FIL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Ã©sultat de recherche d'images pour &quot;EDMOND FILM&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9785" cy="2845665"/>
                                    </a:xfrm>
                                    <a:prstGeom prst="rect">
                                      <a:avLst/>
                                    </a:prstGeom>
                                    <a:noFill/>
                                    <a:ln>
                                      <a:noFill/>
                                    </a:ln>
                                  </pic:spPr>
                                </pic:pic>
                              </a:graphicData>
                            </a:graphic>
                          </wp:inline>
                        </w:drawing>
                      </w:r>
                    </w:p>
                    <w:p w14:paraId="761C5F2D" w14:textId="77777777" w:rsidR="00EC469D" w:rsidRDefault="00D8047A" w:rsidP="000474FA">
                      <w:hyperlink r:id="rId10" w:history="1">
                        <w:r w:rsidR="00EC469D" w:rsidRPr="00196293">
                          <w:rPr>
                            <w:color w:val="0000FF"/>
                            <w:u w:val="single"/>
                          </w:rPr>
                          <w:t>http://www.allocine.fr/film/fichefilm-256968/dvd-blu-ray/?cproduct=2248009</w:t>
                        </w:r>
                      </w:hyperlink>
                    </w:p>
                  </w:txbxContent>
                </v:textbox>
                <w10:wrap type="square"/>
              </v:shape>
            </w:pict>
          </mc:Fallback>
        </mc:AlternateContent>
      </w:r>
      <w:r w:rsidRPr="00C223A8">
        <w:rPr>
          <w:rFonts w:cs="Times New Roman"/>
          <w:b/>
          <w:noProof/>
          <w:sz w:val="28"/>
          <w:szCs w:val="24"/>
          <w:u w:val="single"/>
          <w:lang w:eastAsia="fr-FR"/>
        </w:rPr>
        <mc:AlternateContent>
          <mc:Choice Requires="wps">
            <w:drawing>
              <wp:anchor distT="45720" distB="45720" distL="114300" distR="114300" simplePos="0" relativeHeight="251659264" behindDoc="0" locked="0" layoutInCell="1" allowOverlap="1" wp14:anchorId="607EAAEF" wp14:editId="76706C6F">
                <wp:simplePos x="0" y="0"/>
                <wp:positionH relativeFrom="column">
                  <wp:posOffset>-509270</wp:posOffset>
                </wp:positionH>
                <wp:positionV relativeFrom="paragraph">
                  <wp:posOffset>158115</wp:posOffset>
                </wp:positionV>
                <wp:extent cx="2971800" cy="3048000"/>
                <wp:effectExtent l="0" t="0" r="19050" b="19050"/>
                <wp:wrapSquare wrapText="bothSides"/>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048000"/>
                        </a:xfrm>
                        <a:prstGeom prst="rect">
                          <a:avLst/>
                        </a:prstGeom>
                        <a:solidFill>
                          <a:srgbClr val="FFFFFF"/>
                        </a:solidFill>
                        <a:ln w="9525">
                          <a:solidFill>
                            <a:srgbClr val="000000"/>
                          </a:solidFill>
                          <a:miter lim="800000"/>
                          <a:headEnd/>
                          <a:tailEnd/>
                        </a:ln>
                      </wps:spPr>
                      <wps:txbx>
                        <w:txbxContent>
                          <w:p w14:paraId="6C39AF01" w14:textId="77777777" w:rsidR="00EC469D" w:rsidRDefault="00EC469D" w:rsidP="000474FA">
                            <w:r>
                              <w:rPr>
                                <w:noProof/>
                                <w:lang w:eastAsia="fr-FR"/>
                              </w:rPr>
                              <w:drawing>
                                <wp:inline distT="0" distB="0" distL="0" distR="0" wp14:anchorId="32E6CE18" wp14:editId="5B7D397F">
                                  <wp:extent cx="1781175" cy="2628900"/>
                                  <wp:effectExtent l="0" t="0" r="952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81175" cy="2628900"/>
                                          </a:xfrm>
                                          <a:prstGeom prst="rect">
                                            <a:avLst/>
                                          </a:prstGeom>
                                        </pic:spPr>
                                      </pic:pic>
                                    </a:graphicData>
                                  </a:graphic>
                                </wp:inline>
                              </w:drawing>
                            </w:r>
                          </w:p>
                          <w:p w14:paraId="7BFBB7B0" w14:textId="77777777" w:rsidR="00EC469D" w:rsidRDefault="00D8047A" w:rsidP="000474FA">
                            <w:hyperlink r:id="rId12" w:history="1">
                              <w:r w:rsidR="00EC469D" w:rsidRPr="00C223A8">
                                <w:rPr>
                                  <w:color w:val="0000FF"/>
                                  <w:u w:val="single"/>
                                </w:rPr>
                                <w:t>https://www.billetreduc.com/160351/evt.htm</w:t>
                              </w:r>
                            </w:hyperlink>
                          </w:p>
                          <w:p w14:paraId="02C2E4BC" w14:textId="77777777" w:rsidR="00EC469D" w:rsidRDefault="00EC469D" w:rsidP="000474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7EAAEF" id="_x0000_s1027" type="#_x0000_t202" style="position:absolute;left:0;text-align:left;margin-left:-40.1pt;margin-top:12.45pt;width:234pt;height:240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">
                <v:textbox>
                  <w:txbxContent>
                    <w:p w14:paraId="6C39AF01" w14:textId="77777777" w:rsidR="00EC469D" w:rsidRDefault="00EC469D" w:rsidP="000474FA">
                      <w:r>
                        <w:rPr>
                          <w:noProof/>
                          <w:lang w:eastAsia="fr-FR"/>
                        </w:rPr>
                        <w:drawing>
                          <wp:inline distT="0" distB="0" distL="0" distR="0" wp14:anchorId="32E6CE18" wp14:editId="5B7D397F">
                            <wp:extent cx="1781175" cy="2628900"/>
                            <wp:effectExtent l="0" t="0" r="952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81175" cy="2628900"/>
                                    </a:xfrm>
                                    <a:prstGeom prst="rect">
                                      <a:avLst/>
                                    </a:prstGeom>
                                  </pic:spPr>
                                </pic:pic>
                              </a:graphicData>
                            </a:graphic>
                          </wp:inline>
                        </w:drawing>
                      </w:r>
                    </w:p>
                    <w:p w14:paraId="7BFBB7B0" w14:textId="77777777" w:rsidR="00EC469D" w:rsidRDefault="00D8047A" w:rsidP="000474FA">
                      <w:hyperlink r:id="rId13" w:history="1">
                        <w:r w:rsidR="00EC469D" w:rsidRPr="00C223A8">
                          <w:rPr>
                            <w:color w:val="0000FF"/>
                            <w:u w:val="single"/>
                          </w:rPr>
                          <w:t>https://www.billetreduc.com/160351/evt.htm</w:t>
                        </w:r>
                      </w:hyperlink>
                    </w:p>
                    <w:p w14:paraId="02C2E4BC" w14:textId="77777777" w:rsidR="00EC469D" w:rsidRDefault="00EC469D" w:rsidP="000474FA"/>
                  </w:txbxContent>
                </v:textbox>
                <w10:wrap type="square"/>
              </v:shape>
            </w:pict>
          </mc:Fallback>
        </mc:AlternateContent>
      </w:r>
    </w:p>
    <w:p w14:paraId="15D86ED8" w14:textId="77777777" w:rsidR="000474FA" w:rsidRDefault="000474FA" w:rsidP="000474FA">
      <w:pPr>
        <w:pStyle w:val="Paragraphedeliste"/>
        <w:ind w:left="1080"/>
        <w:jc w:val="center"/>
        <w:rPr>
          <w:rFonts w:cs="Times New Roman"/>
          <w:b/>
          <w:sz w:val="28"/>
          <w:szCs w:val="24"/>
          <w:u w:val="single"/>
        </w:rPr>
      </w:pPr>
    </w:p>
    <w:p w14:paraId="2B212278" w14:textId="77777777" w:rsidR="000474FA" w:rsidRDefault="000474FA" w:rsidP="000474FA">
      <w:pPr>
        <w:pStyle w:val="Paragraphedeliste"/>
        <w:ind w:left="1080"/>
        <w:jc w:val="both"/>
        <w:rPr>
          <w:rFonts w:cs="Times New Roman"/>
          <w:b/>
          <w:sz w:val="28"/>
          <w:szCs w:val="24"/>
          <w:u w:val="single"/>
        </w:rPr>
      </w:pPr>
    </w:p>
    <w:p w14:paraId="313432CE" w14:textId="77777777" w:rsidR="000474FA" w:rsidRDefault="000474FA" w:rsidP="000474FA">
      <w:pPr>
        <w:pStyle w:val="Paragraphedeliste"/>
        <w:ind w:left="1080"/>
        <w:rPr>
          <w:rFonts w:cs="Times New Roman"/>
          <w:b/>
          <w:sz w:val="28"/>
          <w:szCs w:val="24"/>
          <w:u w:val="single"/>
        </w:rPr>
      </w:pPr>
      <w:r>
        <w:tab/>
      </w:r>
      <w:r>
        <w:tab/>
      </w:r>
    </w:p>
    <w:p w14:paraId="3A8DE12D" w14:textId="77777777" w:rsidR="000474FA" w:rsidRDefault="000474FA" w:rsidP="000474FA">
      <w:pPr>
        <w:pStyle w:val="Paragraphedeliste"/>
        <w:ind w:left="1080"/>
        <w:rPr>
          <w:rFonts w:cs="Times New Roman"/>
          <w:b/>
          <w:sz w:val="28"/>
          <w:szCs w:val="24"/>
          <w:u w:val="single"/>
        </w:rPr>
      </w:pPr>
    </w:p>
    <w:p w14:paraId="70045B1A" w14:textId="77777777" w:rsidR="000474FA" w:rsidRDefault="000474FA" w:rsidP="000474FA">
      <w:pPr>
        <w:pStyle w:val="Paragraphedeliste"/>
        <w:ind w:left="1080"/>
        <w:rPr>
          <w:rFonts w:cs="Times New Roman"/>
          <w:b/>
          <w:sz w:val="28"/>
          <w:szCs w:val="24"/>
          <w:u w:val="single"/>
        </w:rPr>
      </w:pPr>
    </w:p>
    <w:p w14:paraId="7227F9E4" w14:textId="77777777" w:rsidR="000474FA" w:rsidRDefault="000474FA" w:rsidP="000474FA">
      <w:pPr>
        <w:pStyle w:val="Paragraphedeliste"/>
        <w:ind w:left="1080"/>
        <w:rPr>
          <w:rFonts w:cs="Times New Roman"/>
          <w:b/>
          <w:sz w:val="28"/>
          <w:szCs w:val="24"/>
          <w:u w:val="single"/>
        </w:rPr>
      </w:pPr>
    </w:p>
    <w:p w14:paraId="02AA8D01" w14:textId="77777777" w:rsidR="000474FA" w:rsidRDefault="000474FA" w:rsidP="000474FA">
      <w:pPr>
        <w:pStyle w:val="Paragraphedeliste"/>
        <w:ind w:left="1080"/>
        <w:rPr>
          <w:rFonts w:cs="Times New Roman"/>
          <w:b/>
          <w:sz w:val="28"/>
          <w:szCs w:val="24"/>
          <w:u w:val="single"/>
        </w:rPr>
      </w:pPr>
    </w:p>
    <w:p w14:paraId="63F00580" w14:textId="77777777" w:rsidR="000474FA" w:rsidRDefault="000474FA" w:rsidP="000474FA">
      <w:pPr>
        <w:pStyle w:val="Paragraphedeliste"/>
        <w:ind w:left="1080"/>
        <w:rPr>
          <w:rFonts w:cs="Times New Roman"/>
          <w:b/>
          <w:sz w:val="28"/>
          <w:szCs w:val="24"/>
          <w:u w:val="single"/>
        </w:rPr>
      </w:pPr>
    </w:p>
    <w:p w14:paraId="0A0FEACE" w14:textId="77777777" w:rsidR="000474FA" w:rsidRDefault="000474FA" w:rsidP="000474FA">
      <w:pPr>
        <w:pStyle w:val="Paragraphedeliste"/>
        <w:ind w:left="1080"/>
        <w:rPr>
          <w:rFonts w:cs="Times New Roman"/>
          <w:b/>
          <w:sz w:val="28"/>
          <w:szCs w:val="24"/>
          <w:u w:val="single"/>
        </w:rPr>
      </w:pPr>
    </w:p>
    <w:p w14:paraId="1FAF8926" w14:textId="77777777" w:rsidR="000474FA" w:rsidRDefault="000474FA" w:rsidP="000474FA">
      <w:pPr>
        <w:pStyle w:val="Paragraphedeliste"/>
        <w:ind w:left="1080"/>
        <w:rPr>
          <w:rFonts w:cs="Times New Roman"/>
          <w:b/>
          <w:sz w:val="28"/>
          <w:szCs w:val="24"/>
          <w:u w:val="single"/>
        </w:rPr>
      </w:pPr>
    </w:p>
    <w:p w14:paraId="2C2D4601" w14:textId="77777777" w:rsidR="000474FA" w:rsidRDefault="000474FA" w:rsidP="000474FA">
      <w:pPr>
        <w:pStyle w:val="Paragraphedeliste"/>
        <w:ind w:left="1080"/>
        <w:rPr>
          <w:rFonts w:cs="Times New Roman"/>
          <w:b/>
          <w:sz w:val="28"/>
          <w:szCs w:val="24"/>
          <w:u w:val="single"/>
        </w:rPr>
      </w:pPr>
    </w:p>
    <w:p w14:paraId="5FE36DFA" w14:textId="77777777" w:rsidR="000474FA" w:rsidRDefault="000474FA" w:rsidP="000474FA">
      <w:pPr>
        <w:pStyle w:val="Paragraphedeliste"/>
        <w:ind w:left="1080"/>
        <w:rPr>
          <w:rFonts w:cs="Times New Roman"/>
          <w:b/>
          <w:sz w:val="28"/>
          <w:szCs w:val="24"/>
          <w:u w:val="single"/>
        </w:rPr>
      </w:pPr>
    </w:p>
    <w:p w14:paraId="32FEF2F4" w14:textId="77777777" w:rsidR="000474FA" w:rsidRPr="0090057E" w:rsidRDefault="000474FA" w:rsidP="000474FA">
      <w:pPr>
        <w:pStyle w:val="Paragraphedeliste"/>
        <w:ind w:left="1080"/>
        <w:rPr>
          <w:rFonts w:cs="Times New Roman"/>
          <w:b/>
          <w:sz w:val="28"/>
          <w:szCs w:val="24"/>
          <w:u w:val="single"/>
        </w:rPr>
      </w:pPr>
    </w:p>
    <w:p w14:paraId="79BB3A07" w14:textId="77777777" w:rsidR="000474FA" w:rsidRDefault="000474FA" w:rsidP="000474FA">
      <w:pPr>
        <w:pStyle w:val="Paragraphedeliste"/>
        <w:ind w:left="1080"/>
        <w:rPr>
          <w:rFonts w:ascii="Times New Roman" w:hAnsi="Times New Roman" w:cs="Times New Roman"/>
          <w:b/>
          <w:sz w:val="24"/>
          <w:szCs w:val="24"/>
          <w:u w:val="single"/>
        </w:rPr>
      </w:pPr>
    </w:p>
    <w:p w14:paraId="1EAE1203" w14:textId="77777777" w:rsidR="000474FA" w:rsidRPr="00C223A8" w:rsidRDefault="000474FA" w:rsidP="000474FA">
      <w:pPr>
        <w:pStyle w:val="Paragraphedeliste"/>
        <w:numPr>
          <w:ilvl w:val="0"/>
          <w:numId w:val="2"/>
        </w:numPr>
        <w:rPr>
          <w:rFonts w:cs="Times New Roman"/>
          <w:b/>
          <w:sz w:val="24"/>
          <w:szCs w:val="24"/>
          <w:u w:val="single"/>
        </w:rPr>
      </w:pPr>
      <w:r w:rsidRPr="00C223A8">
        <w:rPr>
          <w:rFonts w:cs="Times New Roman"/>
          <w:b/>
          <w:sz w:val="24"/>
          <w:szCs w:val="24"/>
          <w:u w:val="single"/>
        </w:rPr>
        <w:t>Etude comparative des affiches d’</w:t>
      </w:r>
      <w:r w:rsidRPr="00C223A8">
        <w:rPr>
          <w:rFonts w:cs="Times New Roman"/>
          <w:b/>
          <w:i/>
          <w:sz w:val="24"/>
          <w:szCs w:val="24"/>
          <w:u w:val="single"/>
        </w:rPr>
        <w:t>Edmond </w:t>
      </w:r>
    </w:p>
    <w:p w14:paraId="16F5AD1F" w14:textId="77777777" w:rsidR="000474FA" w:rsidRDefault="000474FA" w:rsidP="00E26E2E">
      <w:pPr>
        <w:jc w:val="both"/>
        <w:rPr>
          <w:rFonts w:cs="Times New Roman"/>
          <w:sz w:val="24"/>
          <w:szCs w:val="24"/>
        </w:rPr>
      </w:pPr>
      <w:r w:rsidRPr="0090057E">
        <w:rPr>
          <w:rFonts w:cs="Times New Roman"/>
          <w:sz w:val="24"/>
          <w:szCs w:val="24"/>
        </w:rPr>
        <w:t>Travail par binômes</w:t>
      </w:r>
      <w:r>
        <w:rPr>
          <w:rFonts w:cs="Times New Roman"/>
          <w:sz w:val="24"/>
          <w:szCs w:val="24"/>
        </w:rPr>
        <w:t> : c</w:t>
      </w:r>
      <w:r w:rsidRPr="00265C0F">
        <w:rPr>
          <w:rFonts w:cs="Times New Roman"/>
          <w:sz w:val="24"/>
          <w:szCs w:val="24"/>
        </w:rPr>
        <w:t>haque groupe étudie les deux affiches et met en valeur leur</w:t>
      </w:r>
      <w:r>
        <w:rPr>
          <w:rFonts w:cs="Times New Roman"/>
          <w:sz w:val="24"/>
          <w:szCs w:val="24"/>
        </w:rPr>
        <w:t xml:space="preserve">s points communs et leurs différences. </w:t>
      </w:r>
    </w:p>
    <w:p w14:paraId="69FF424B" w14:textId="77777777" w:rsidR="000474FA" w:rsidRPr="00265C0F" w:rsidRDefault="000474FA" w:rsidP="00E26E2E">
      <w:pPr>
        <w:jc w:val="both"/>
        <w:rPr>
          <w:rFonts w:cs="Times New Roman"/>
          <w:sz w:val="24"/>
          <w:szCs w:val="24"/>
        </w:rPr>
      </w:pPr>
      <w:r>
        <w:rPr>
          <w:rFonts w:cs="Times New Roman"/>
          <w:sz w:val="24"/>
          <w:szCs w:val="24"/>
        </w:rPr>
        <w:t>Mise en commun : les élèves font des hypothèses quant au propos de la pièce en les justifiant par leurs observations.</w:t>
      </w:r>
    </w:p>
    <w:p w14:paraId="009F34C1" w14:textId="77777777" w:rsidR="000474FA" w:rsidRPr="00D50B93" w:rsidRDefault="000474FA" w:rsidP="00E26E2E">
      <w:pPr>
        <w:jc w:val="both"/>
        <w:rPr>
          <w:rFonts w:cs="Times New Roman"/>
          <w:sz w:val="24"/>
          <w:szCs w:val="24"/>
        </w:rPr>
      </w:pPr>
      <w:r w:rsidRPr="00D50B93">
        <w:rPr>
          <w:rFonts w:cs="Times New Roman"/>
          <w:i/>
          <w:sz w:val="24"/>
          <w:szCs w:val="24"/>
        </w:rPr>
        <w:t>Variante :</w:t>
      </w:r>
      <w:r w:rsidRPr="00265C0F">
        <w:rPr>
          <w:rFonts w:cs="Times New Roman"/>
          <w:sz w:val="24"/>
          <w:szCs w:val="24"/>
        </w:rPr>
        <w:t xml:space="preserve"> </w:t>
      </w:r>
      <w:r>
        <w:rPr>
          <w:rFonts w:cs="Times New Roman"/>
          <w:sz w:val="24"/>
          <w:szCs w:val="24"/>
        </w:rPr>
        <w:t>les binômes n’étudient qu’une des deux affiches. C’est lors de la mise en commun que l’étude comparée a lieu. La définition de l’horizon d’attente est faite individuellement, par écrit.</w:t>
      </w:r>
    </w:p>
    <w:p w14:paraId="76B78D1A" w14:textId="77777777" w:rsidR="000474FA" w:rsidRPr="0090057E" w:rsidRDefault="000474FA" w:rsidP="000474FA">
      <w:pPr>
        <w:pStyle w:val="Paragraphedeliste"/>
        <w:ind w:left="1080"/>
        <w:rPr>
          <w:rFonts w:cs="Times New Roman"/>
          <w:sz w:val="24"/>
          <w:szCs w:val="24"/>
        </w:rPr>
      </w:pPr>
    </w:p>
    <w:p w14:paraId="7AAD191A" w14:textId="77777777" w:rsidR="000474FA" w:rsidRPr="0090057E" w:rsidRDefault="000474FA" w:rsidP="000474FA">
      <w:pPr>
        <w:pStyle w:val="Paragraphedeliste"/>
        <w:numPr>
          <w:ilvl w:val="0"/>
          <w:numId w:val="2"/>
        </w:numPr>
        <w:rPr>
          <w:rFonts w:cs="Times New Roman"/>
          <w:sz w:val="24"/>
          <w:szCs w:val="24"/>
        </w:rPr>
      </w:pPr>
      <w:r>
        <w:rPr>
          <w:rFonts w:cs="Times New Roman"/>
          <w:b/>
          <w:sz w:val="24"/>
          <w:szCs w:val="24"/>
          <w:u w:val="single"/>
        </w:rPr>
        <w:t>Etude de la didascalie initiale</w:t>
      </w:r>
    </w:p>
    <w:p w14:paraId="5DA8ED29" w14:textId="77777777" w:rsidR="000474FA" w:rsidRDefault="00E26E2E" w:rsidP="000474FA">
      <w:pPr>
        <w:jc w:val="both"/>
        <w:rPr>
          <w:rFonts w:cs="Times New Roman"/>
          <w:sz w:val="24"/>
          <w:szCs w:val="24"/>
        </w:rPr>
      </w:pPr>
      <w:r>
        <w:rPr>
          <w:rFonts w:cs="Times New Roman"/>
          <w:sz w:val="24"/>
          <w:szCs w:val="24"/>
        </w:rPr>
        <w:t>- On demande</w:t>
      </w:r>
      <w:r w:rsidR="000474FA">
        <w:rPr>
          <w:rFonts w:cs="Times New Roman"/>
          <w:sz w:val="24"/>
          <w:szCs w:val="24"/>
        </w:rPr>
        <w:t xml:space="preserve"> aux élèves d</w:t>
      </w:r>
      <w:r>
        <w:rPr>
          <w:rFonts w:cs="Times New Roman"/>
          <w:sz w:val="24"/>
          <w:szCs w:val="24"/>
        </w:rPr>
        <w:t xml:space="preserve">e lire la liste des personnages, on leur fait </w:t>
      </w:r>
      <w:r w:rsidR="000474FA">
        <w:rPr>
          <w:rFonts w:cs="Times New Roman"/>
          <w:sz w:val="24"/>
          <w:szCs w:val="24"/>
        </w:rPr>
        <w:t>remarquer ou</w:t>
      </w:r>
      <w:r>
        <w:rPr>
          <w:rFonts w:cs="Times New Roman"/>
          <w:sz w:val="24"/>
          <w:szCs w:val="24"/>
        </w:rPr>
        <w:t xml:space="preserve"> on leur explique</w:t>
      </w:r>
      <w:r w:rsidR="000474FA">
        <w:rPr>
          <w:rFonts w:cs="Times New Roman"/>
          <w:sz w:val="24"/>
          <w:szCs w:val="24"/>
        </w:rPr>
        <w:t xml:space="preserve"> que certains </w:t>
      </w:r>
      <w:r>
        <w:rPr>
          <w:rFonts w:cs="Times New Roman"/>
          <w:sz w:val="24"/>
          <w:szCs w:val="24"/>
        </w:rPr>
        <w:t xml:space="preserve">ont bien </w:t>
      </w:r>
      <w:r w:rsidR="000474FA">
        <w:rPr>
          <w:rFonts w:cs="Times New Roman"/>
          <w:sz w:val="24"/>
          <w:szCs w:val="24"/>
        </w:rPr>
        <w:t xml:space="preserve">existé. </w:t>
      </w:r>
      <w:r>
        <w:rPr>
          <w:rFonts w:cs="Times New Roman"/>
          <w:sz w:val="24"/>
          <w:szCs w:val="24"/>
        </w:rPr>
        <w:t>On confie</w:t>
      </w:r>
      <w:r w:rsidR="000474FA">
        <w:rPr>
          <w:rFonts w:cs="Times New Roman"/>
          <w:sz w:val="24"/>
          <w:szCs w:val="24"/>
        </w:rPr>
        <w:t xml:space="preserve"> la responsabilité à des binômes ou trinômes de mener les recherches nécessaires afin de constituer le C.V d’une des personnalités.  (// Lien  </w:t>
      </w:r>
      <w:r w:rsidR="00A37926">
        <w:rPr>
          <w:rFonts w:cs="Times New Roman"/>
          <w:sz w:val="24"/>
          <w:szCs w:val="24"/>
        </w:rPr>
        <w:t xml:space="preserve"> </w:t>
      </w:r>
      <w:r w:rsidR="000474FA">
        <w:rPr>
          <w:rFonts w:cs="Times New Roman"/>
          <w:sz w:val="24"/>
          <w:szCs w:val="24"/>
        </w:rPr>
        <w:t xml:space="preserve">avec la </w:t>
      </w:r>
      <w:proofErr w:type="spellStart"/>
      <w:r w:rsidR="000474FA">
        <w:rPr>
          <w:rFonts w:cs="Times New Roman"/>
          <w:sz w:val="24"/>
          <w:szCs w:val="24"/>
        </w:rPr>
        <w:t>co</w:t>
      </w:r>
      <w:proofErr w:type="spellEnd"/>
      <w:r w:rsidR="000474FA">
        <w:rPr>
          <w:rFonts w:cs="Times New Roman"/>
          <w:sz w:val="24"/>
          <w:szCs w:val="24"/>
        </w:rPr>
        <w:t xml:space="preserve">-intervention : </w:t>
      </w:r>
      <w:r>
        <w:rPr>
          <w:rFonts w:cs="Times New Roman"/>
          <w:sz w:val="24"/>
          <w:szCs w:val="24"/>
        </w:rPr>
        <w:t>« E</w:t>
      </w:r>
      <w:r w:rsidR="000474FA">
        <w:rPr>
          <w:rFonts w:cs="Times New Roman"/>
          <w:sz w:val="24"/>
          <w:szCs w:val="24"/>
        </w:rPr>
        <w:t>crire le métier</w:t>
      </w:r>
      <w:r>
        <w:rPr>
          <w:rFonts w:cs="Times New Roman"/>
          <w:sz w:val="24"/>
          <w:szCs w:val="24"/>
        </w:rPr>
        <w:t> ».</w:t>
      </w:r>
      <w:r w:rsidR="000474FA">
        <w:rPr>
          <w:rFonts w:cs="Times New Roman"/>
          <w:sz w:val="24"/>
          <w:szCs w:val="24"/>
        </w:rPr>
        <w:t>)</w:t>
      </w:r>
    </w:p>
    <w:p w14:paraId="349F1B55" w14:textId="77777777" w:rsidR="00E26E2E" w:rsidRDefault="00E26E2E" w:rsidP="000474FA">
      <w:pPr>
        <w:jc w:val="both"/>
        <w:rPr>
          <w:rFonts w:cs="Times New Roman"/>
          <w:sz w:val="24"/>
          <w:szCs w:val="24"/>
        </w:rPr>
      </w:pPr>
      <w:r>
        <w:rPr>
          <w:rFonts w:cs="Times New Roman"/>
          <w:sz w:val="24"/>
          <w:szCs w:val="24"/>
        </w:rPr>
        <w:t xml:space="preserve">- </w:t>
      </w:r>
      <w:r w:rsidRPr="00E26E2E">
        <w:rPr>
          <w:rFonts w:cs="Times New Roman"/>
          <w:i/>
          <w:sz w:val="24"/>
          <w:szCs w:val="24"/>
        </w:rPr>
        <w:t>Ou</w:t>
      </w:r>
      <w:r>
        <w:rPr>
          <w:rFonts w:cs="Times New Roman"/>
          <w:sz w:val="24"/>
          <w:szCs w:val="24"/>
        </w:rPr>
        <w:t>, on demande</w:t>
      </w:r>
      <w:r w:rsidR="000474FA">
        <w:rPr>
          <w:rFonts w:cs="Times New Roman"/>
          <w:sz w:val="24"/>
          <w:szCs w:val="24"/>
        </w:rPr>
        <w:t xml:space="preserve"> aux élèves de créer</w:t>
      </w:r>
      <w:r>
        <w:rPr>
          <w:rFonts w:cs="Times New Roman"/>
          <w:sz w:val="24"/>
          <w:szCs w:val="24"/>
        </w:rPr>
        <w:t xml:space="preserve"> une diapositive par personnage, en se servant de </w:t>
      </w:r>
      <w:r w:rsidR="000474FA" w:rsidRPr="000C03DC">
        <w:rPr>
          <w:rFonts w:cs="Times New Roman"/>
          <w:sz w:val="24"/>
          <w:szCs w:val="24"/>
        </w:rPr>
        <w:t xml:space="preserve">l'application </w:t>
      </w:r>
      <w:proofErr w:type="spellStart"/>
      <w:r w:rsidR="000474FA" w:rsidRPr="000C03DC">
        <w:rPr>
          <w:rFonts w:cs="Times New Roman"/>
          <w:sz w:val="24"/>
          <w:szCs w:val="24"/>
        </w:rPr>
        <w:t>LearningApp</w:t>
      </w:r>
      <w:proofErr w:type="spellEnd"/>
      <w:r w:rsidR="000474FA" w:rsidRPr="000C03DC">
        <w:rPr>
          <w:rFonts w:cs="Times New Roman"/>
          <w:sz w:val="24"/>
          <w:szCs w:val="24"/>
        </w:rPr>
        <w:t xml:space="preserve"> : une biographie</w:t>
      </w:r>
      <w:r>
        <w:rPr>
          <w:rFonts w:cs="Times New Roman"/>
          <w:sz w:val="24"/>
          <w:szCs w:val="24"/>
        </w:rPr>
        <w:t xml:space="preserve"> succincte qui associe des illustrations sonores ou visuelles.</w:t>
      </w:r>
    </w:p>
    <w:p w14:paraId="56E852C3" w14:textId="77777777" w:rsidR="00E26E2E" w:rsidRPr="00E26E2E" w:rsidRDefault="00E26E2E">
      <w:pPr>
        <w:rPr>
          <w:rFonts w:cs="Times New Roman"/>
          <w:i/>
          <w:sz w:val="24"/>
          <w:szCs w:val="24"/>
        </w:rPr>
      </w:pPr>
      <w:r w:rsidRPr="00E26E2E">
        <w:rPr>
          <w:rFonts w:cs="Times New Roman"/>
          <w:i/>
          <w:sz w:val="24"/>
          <w:szCs w:val="24"/>
        </w:rPr>
        <w:t>(Ce travail peut être réalisé en classe grâce aux téléphones portables, au CDI, en salle informatique ou encore à la maison.)</w:t>
      </w:r>
    </w:p>
    <w:p w14:paraId="29BBD63D" w14:textId="77777777" w:rsidR="000474FA" w:rsidRPr="00453CCF" w:rsidRDefault="000474FA" w:rsidP="000474FA">
      <w:pPr>
        <w:jc w:val="center"/>
        <w:rPr>
          <w:rFonts w:cs="Times New Roman"/>
          <w:b/>
          <w:sz w:val="24"/>
          <w:szCs w:val="24"/>
        </w:rPr>
      </w:pPr>
      <w:r w:rsidRPr="00453CCF">
        <w:rPr>
          <w:rFonts w:cs="Times New Roman"/>
          <w:b/>
          <w:sz w:val="24"/>
          <w:szCs w:val="24"/>
          <w:u w:val="single"/>
        </w:rPr>
        <w:lastRenderedPageBreak/>
        <w:t>Séance 2</w:t>
      </w:r>
      <w:r w:rsidRPr="00453CCF">
        <w:rPr>
          <w:rFonts w:cs="Times New Roman"/>
          <w:b/>
          <w:sz w:val="24"/>
          <w:szCs w:val="24"/>
        </w:rPr>
        <w:t> : ON EXPOSE…</w:t>
      </w:r>
    </w:p>
    <w:p w14:paraId="26169C02" w14:textId="77777777" w:rsidR="000474FA" w:rsidRPr="00453CCF" w:rsidRDefault="000474FA" w:rsidP="000474FA">
      <w:pPr>
        <w:jc w:val="both"/>
        <w:rPr>
          <w:rFonts w:cs="Times New Roman"/>
          <w:b/>
          <w:sz w:val="24"/>
          <w:szCs w:val="24"/>
        </w:rPr>
      </w:pPr>
      <w:r w:rsidRPr="00453CCF">
        <w:rPr>
          <w:rFonts w:cs="Times New Roman"/>
          <w:b/>
          <w:sz w:val="24"/>
          <w:szCs w:val="24"/>
          <w:u w:val="single"/>
        </w:rPr>
        <w:t>Objectifs</w:t>
      </w:r>
      <w:r w:rsidRPr="00453CCF">
        <w:rPr>
          <w:rFonts w:cs="Times New Roman"/>
          <w:b/>
          <w:sz w:val="24"/>
          <w:szCs w:val="24"/>
        </w:rPr>
        <w:t> : Susciter l’envie de lire la pièce en en comprenant l’intrigue, comprendre le rôle des scènes qui permettent l’exposition, contextualiser la pièce, coopérer.</w:t>
      </w:r>
    </w:p>
    <w:p w14:paraId="4C6BB4E5" w14:textId="77777777" w:rsidR="000474FA" w:rsidRDefault="000474FA" w:rsidP="000474FA">
      <w:pPr>
        <w:jc w:val="both"/>
        <w:rPr>
          <w:rFonts w:cs="Times New Roman"/>
          <w:b/>
          <w:sz w:val="24"/>
          <w:szCs w:val="24"/>
        </w:rPr>
      </w:pPr>
      <w:r w:rsidRPr="00453CCF">
        <w:rPr>
          <w:rFonts w:cs="Times New Roman"/>
          <w:b/>
          <w:sz w:val="24"/>
          <w:szCs w:val="24"/>
          <w:u w:val="single"/>
        </w:rPr>
        <w:t>Support d’étude</w:t>
      </w:r>
      <w:r w:rsidRPr="00453CCF">
        <w:rPr>
          <w:rFonts w:cs="Times New Roman"/>
          <w:b/>
          <w:sz w:val="24"/>
          <w:szCs w:val="24"/>
        </w:rPr>
        <w:t> : p.11 à 13 (Monologue de M. Honoré, scènes 1 et 2)</w:t>
      </w:r>
    </w:p>
    <w:p w14:paraId="5B07898F" w14:textId="77777777" w:rsidR="0046262C" w:rsidRDefault="0046262C" w:rsidP="0046262C">
      <w:pPr>
        <w:jc w:val="both"/>
        <w:rPr>
          <w:rFonts w:cs="Times New Roman"/>
          <w:sz w:val="24"/>
          <w:szCs w:val="24"/>
        </w:rPr>
      </w:pPr>
      <w:r w:rsidRPr="0046262C">
        <w:rPr>
          <w:rFonts w:cs="Times New Roman"/>
          <w:sz w:val="24"/>
          <w:szCs w:val="24"/>
        </w:rPr>
        <w:t>Cette séanc</w:t>
      </w:r>
      <w:r>
        <w:rPr>
          <w:rFonts w:cs="Times New Roman"/>
          <w:sz w:val="24"/>
          <w:szCs w:val="24"/>
        </w:rPr>
        <w:t xml:space="preserve">e a pour objectif de développer l’entraide entre pairs. Elle s’inspire </w:t>
      </w:r>
      <w:r w:rsidR="00DB1F01">
        <w:rPr>
          <w:rFonts w:cs="Times New Roman"/>
          <w:sz w:val="24"/>
          <w:szCs w:val="24"/>
        </w:rPr>
        <w:t>de ce qui peut être fait dans les classes coopératives.</w:t>
      </w:r>
    </w:p>
    <w:p w14:paraId="4B352105" w14:textId="77777777" w:rsidR="000474FA" w:rsidRPr="0046262C" w:rsidRDefault="00D62645" w:rsidP="0046262C">
      <w:pPr>
        <w:jc w:val="both"/>
        <w:rPr>
          <w:rFonts w:cs="Times New Roman"/>
          <w:b/>
          <w:sz w:val="24"/>
          <w:szCs w:val="24"/>
        </w:rPr>
      </w:pPr>
      <w:r w:rsidRPr="0046262C">
        <w:rPr>
          <w:rFonts w:cs="Times New Roman"/>
          <w:b/>
          <w:sz w:val="24"/>
          <w:szCs w:val="24"/>
        </w:rPr>
        <w:t xml:space="preserve">Les </w:t>
      </w:r>
      <w:r w:rsidR="000474FA" w:rsidRPr="0046262C">
        <w:rPr>
          <w:rFonts w:cs="Times New Roman"/>
          <w:b/>
          <w:sz w:val="24"/>
          <w:szCs w:val="24"/>
        </w:rPr>
        <w:t>groupe</w:t>
      </w:r>
      <w:r w:rsidRPr="0046262C">
        <w:rPr>
          <w:rFonts w:cs="Times New Roman"/>
          <w:b/>
          <w:sz w:val="24"/>
          <w:szCs w:val="24"/>
        </w:rPr>
        <w:t>s</w:t>
      </w:r>
      <w:r w:rsidR="000474FA" w:rsidRPr="0046262C">
        <w:rPr>
          <w:rFonts w:cs="Times New Roman"/>
          <w:b/>
          <w:sz w:val="24"/>
          <w:szCs w:val="24"/>
        </w:rPr>
        <w:t xml:space="preserve"> de coopération :</w:t>
      </w:r>
    </w:p>
    <w:p w14:paraId="50409023" w14:textId="77777777" w:rsidR="00D62645" w:rsidRPr="00453CCF" w:rsidRDefault="00D62645" w:rsidP="00D62645">
      <w:pPr>
        <w:ind w:firstLine="709"/>
        <w:jc w:val="both"/>
        <w:rPr>
          <w:rFonts w:cs="Times New Roman"/>
          <w:sz w:val="24"/>
          <w:szCs w:val="24"/>
        </w:rPr>
      </w:pPr>
      <w:r>
        <w:rPr>
          <w:rFonts w:cs="Times New Roman"/>
          <w:sz w:val="24"/>
          <w:szCs w:val="24"/>
        </w:rPr>
        <w:t xml:space="preserve">Il s’agit de </w:t>
      </w:r>
      <w:r w:rsidRPr="00453CCF">
        <w:rPr>
          <w:rFonts w:cs="Times New Roman"/>
          <w:sz w:val="24"/>
          <w:szCs w:val="24"/>
        </w:rPr>
        <w:t>groupes de 4 élèves (en fonction du nombre d’élèves, ramener certains groupes à 3). Dans un groupe de coopération, chaque élève a un rôle prédéfini : responsable du matériel (quand le professeur donne des documents), des questions (à poser au professeur), du silence (car le niveau sonore peut vite grimper) et de l’écriture (quand par exemple une synthèse est à rendre).</w:t>
      </w:r>
    </w:p>
    <w:p w14:paraId="57E667F4" w14:textId="77777777" w:rsidR="00D62645" w:rsidRPr="00453CCF" w:rsidRDefault="00D62645" w:rsidP="00D62645">
      <w:pPr>
        <w:ind w:firstLine="709"/>
        <w:jc w:val="both"/>
        <w:rPr>
          <w:rFonts w:cs="Times New Roman"/>
          <w:sz w:val="24"/>
          <w:szCs w:val="24"/>
        </w:rPr>
      </w:pPr>
      <w:r w:rsidRPr="00453CCF">
        <w:rPr>
          <w:rFonts w:cs="Times New Roman"/>
          <w:sz w:val="24"/>
          <w:szCs w:val="24"/>
        </w:rPr>
        <w:t>Durant une séance de coopération, l’enseignant est très sollicité et circule beaucoup entre les groupes.  Il y a des moments de silence complet (sauf questions des élèves) et des moments d’échange avec les autres membres du groupe.</w:t>
      </w:r>
    </w:p>
    <w:p w14:paraId="3D2EE24B" w14:textId="77777777" w:rsidR="00D62645" w:rsidRPr="00D62645" w:rsidRDefault="00D62645" w:rsidP="00D62645">
      <w:pPr>
        <w:spacing w:after="0" w:line="360" w:lineRule="auto"/>
        <w:jc w:val="both"/>
        <w:rPr>
          <w:rFonts w:cs="Times New Roman"/>
          <w:sz w:val="24"/>
          <w:szCs w:val="24"/>
        </w:rPr>
      </w:pPr>
      <w:r w:rsidRPr="00453CCF">
        <w:rPr>
          <w:rFonts w:cs="Times New Roman"/>
          <w:sz w:val="24"/>
          <w:szCs w:val="24"/>
        </w:rPr>
        <w:t xml:space="preserve">Bibliographie : </w:t>
      </w:r>
      <w:r w:rsidRPr="00453CCF">
        <w:rPr>
          <w:rFonts w:cs="Times New Roman"/>
          <w:i/>
          <w:sz w:val="24"/>
          <w:szCs w:val="24"/>
        </w:rPr>
        <w:t>La Coopération au fil des jours</w:t>
      </w:r>
      <w:r w:rsidRPr="00453CCF">
        <w:rPr>
          <w:rFonts w:cs="Times New Roman"/>
          <w:sz w:val="24"/>
          <w:szCs w:val="24"/>
        </w:rPr>
        <w:t>, Jim Howden</w:t>
      </w:r>
      <w:r>
        <w:rPr>
          <w:rFonts w:cs="Times New Roman"/>
          <w:sz w:val="24"/>
          <w:szCs w:val="24"/>
        </w:rPr>
        <w:t xml:space="preserve"> et Huguette Martin, p.33 et 39</w:t>
      </w:r>
    </w:p>
    <w:p w14:paraId="4AAC2B3E" w14:textId="77777777" w:rsidR="00D62645" w:rsidRPr="00453CCF" w:rsidRDefault="00D62645" w:rsidP="000474FA">
      <w:pPr>
        <w:jc w:val="both"/>
        <w:rPr>
          <w:rFonts w:cs="Times New Roman"/>
          <w:b/>
          <w:sz w:val="24"/>
          <w:szCs w:val="24"/>
        </w:rPr>
      </w:pPr>
      <w:r w:rsidRPr="00453CCF">
        <w:rPr>
          <w:rFonts w:cs="Times New Roman"/>
          <w:b/>
          <w:sz w:val="24"/>
          <w:szCs w:val="24"/>
        </w:rPr>
        <w:t>Organisation possibl</w:t>
      </w:r>
      <w:r>
        <w:rPr>
          <w:rFonts w:cs="Times New Roman"/>
          <w:b/>
          <w:sz w:val="24"/>
          <w:szCs w:val="24"/>
        </w:rPr>
        <w:t>e des groupes de coopération :</w:t>
      </w:r>
    </w:p>
    <w:p w14:paraId="4A03B4C0" w14:textId="77777777" w:rsidR="000474FA" w:rsidRPr="00453CCF" w:rsidRDefault="000474FA" w:rsidP="000474FA">
      <w:pPr>
        <w:ind w:firstLine="709"/>
        <w:jc w:val="both"/>
        <w:rPr>
          <w:rFonts w:cs="Times New Roman"/>
          <w:sz w:val="24"/>
          <w:szCs w:val="24"/>
        </w:rPr>
      </w:pPr>
      <w:r w:rsidRPr="00453CCF">
        <w:rPr>
          <w:rFonts w:cs="Times New Roman"/>
          <w:sz w:val="24"/>
          <w:szCs w:val="24"/>
        </w:rPr>
        <w:t>Le professeur a le choix de laisser se former des groupes amicaux, de former lui-même des groupes ou d’utiliser la modalité proposée ci-dessous.</w:t>
      </w:r>
    </w:p>
    <w:p w14:paraId="0B3A11AE" w14:textId="77777777" w:rsidR="000474FA" w:rsidRPr="00453CCF" w:rsidRDefault="000474FA" w:rsidP="000474FA">
      <w:pPr>
        <w:ind w:firstLine="567"/>
        <w:jc w:val="both"/>
        <w:rPr>
          <w:rFonts w:cs="Times New Roman"/>
          <w:i/>
          <w:sz w:val="24"/>
          <w:szCs w:val="24"/>
        </w:rPr>
      </w:pPr>
      <w:r w:rsidRPr="00453CCF">
        <w:rPr>
          <w:rFonts w:cs="Times New Roman"/>
          <w:i/>
          <w:sz w:val="24"/>
          <w:szCs w:val="24"/>
        </w:rPr>
        <w:t>Après la lecture par l’enseignant de l’extrait, on explique aux élèves que pour former les groupes, ils vont devoir déclamer une phrase de leur choix</w:t>
      </w:r>
      <w:r w:rsidR="00D62645">
        <w:rPr>
          <w:rFonts w:cs="Times New Roman"/>
          <w:i/>
          <w:sz w:val="24"/>
          <w:szCs w:val="24"/>
        </w:rPr>
        <w:t>,</w:t>
      </w:r>
      <w:r w:rsidRPr="00453CCF">
        <w:rPr>
          <w:rFonts w:cs="Times New Roman"/>
          <w:i/>
          <w:sz w:val="24"/>
          <w:szCs w:val="24"/>
        </w:rPr>
        <w:t xml:space="preserve"> à tour de rôle. Ceci fait, ils se placeront en ligne. </w:t>
      </w:r>
    </w:p>
    <w:p w14:paraId="4DC4F137" w14:textId="77777777" w:rsidR="000474FA" w:rsidRDefault="000474FA" w:rsidP="000474FA">
      <w:pPr>
        <w:ind w:firstLine="567"/>
        <w:jc w:val="both"/>
        <w:rPr>
          <w:rFonts w:cs="Times New Roman"/>
          <w:i/>
          <w:sz w:val="24"/>
          <w:szCs w:val="24"/>
        </w:rPr>
      </w:pPr>
      <w:r w:rsidRPr="00453CCF">
        <w:rPr>
          <w:rFonts w:cs="Times New Roman"/>
          <w:i/>
          <w:sz w:val="24"/>
          <w:szCs w:val="24"/>
        </w:rPr>
        <w:t>Donc, au moment où il le souhaite, l’élève se lève et déclame sa phrase puis vient se placer dans la ligne. Sauf que… le</w:t>
      </w:r>
      <w:r w:rsidR="00D62645">
        <w:rPr>
          <w:rFonts w:cs="Times New Roman"/>
          <w:i/>
          <w:sz w:val="24"/>
          <w:szCs w:val="24"/>
        </w:rPr>
        <w:t xml:space="preserve"> </w:t>
      </w:r>
      <w:r w:rsidRPr="00453CCF">
        <w:rPr>
          <w:rFonts w:cs="Times New Roman"/>
          <w:i/>
          <w:sz w:val="24"/>
          <w:szCs w:val="24"/>
        </w:rPr>
        <w:t>groupe ne se</w:t>
      </w:r>
      <w:r w:rsidR="00D62645">
        <w:rPr>
          <w:rFonts w:cs="Times New Roman"/>
          <w:i/>
          <w:sz w:val="24"/>
          <w:szCs w:val="24"/>
        </w:rPr>
        <w:t xml:space="preserve"> crée pas ainsi.  L</w:t>
      </w:r>
      <w:r w:rsidRPr="00453CCF">
        <w:rPr>
          <w:rFonts w:cs="Times New Roman"/>
          <w:i/>
          <w:sz w:val="24"/>
          <w:szCs w:val="24"/>
        </w:rPr>
        <w:t>e premier élève de la file reçoit le numéro 1, le deuxième</w:t>
      </w:r>
      <w:r w:rsidR="00D62645">
        <w:rPr>
          <w:rFonts w:cs="Times New Roman"/>
          <w:i/>
          <w:sz w:val="24"/>
          <w:szCs w:val="24"/>
        </w:rPr>
        <w:t>, le 2</w:t>
      </w:r>
      <w:r w:rsidRPr="00453CCF">
        <w:rPr>
          <w:rFonts w:cs="Times New Roman"/>
          <w:i/>
          <w:sz w:val="24"/>
          <w:szCs w:val="24"/>
        </w:rPr>
        <w:t xml:space="preserve"> puis le</w:t>
      </w:r>
      <w:r w:rsidR="00D62645">
        <w:rPr>
          <w:rFonts w:cs="Times New Roman"/>
          <w:i/>
          <w:sz w:val="24"/>
          <w:szCs w:val="24"/>
        </w:rPr>
        <w:t xml:space="preserve"> troisième, le</w:t>
      </w:r>
      <w:r w:rsidRPr="00453CCF">
        <w:rPr>
          <w:rFonts w:cs="Times New Roman"/>
          <w:i/>
          <w:sz w:val="24"/>
          <w:szCs w:val="24"/>
        </w:rPr>
        <w:t xml:space="preserve"> 3 puis le</w:t>
      </w:r>
      <w:r w:rsidR="00D62645">
        <w:rPr>
          <w:rFonts w:cs="Times New Roman"/>
          <w:i/>
          <w:sz w:val="24"/>
          <w:szCs w:val="24"/>
        </w:rPr>
        <w:t xml:space="preserve"> quatrième, le 4. Et on poursuit ainsi, les élèves ayant reçu le même chiffre font partie du même groupe.</w:t>
      </w:r>
    </w:p>
    <w:p w14:paraId="17669CE1" w14:textId="77777777" w:rsidR="00D62645" w:rsidRPr="00453CCF" w:rsidRDefault="00D62645" w:rsidP="00D62645">
      <w:pPr>
        <w:jc w:val="both"/>
        <w:rPr>
          <w:rFonts w:cs="Times New Roman"/>
          <w:b/>
          <w:sz w:val="24"/>
          <w:szCs w:val="24"/>
        </w:rPr>
      </w:pPr>
      <w:r w:rsidRPr="00453CCF">
        <w:rPr>
          <w:rFonts w:cs="Times New Roman"/>
          <w:b/>
          <w:sz w:val="24"/>
          <w:szCs w:val="24"/>
        </w:rPr>
        <w:t>Po</w:t>
      </w:r>
      <w:r>
        <w:rPr>
          <w:rFonts w:cs="Times New Roman"/>
          <w:b/>
          <w:sz w:val="24"/>
          <w:szCs w:val="24"/>
        </w:rPr>
        <w:t xml:space="preserve">int sur l’intérêt de cette modalité </w:t>
      </w:r>
      <w:r w:rsidRPr="00453CCF">
        <w:rPr>
          <w:rFonts w:cs="Times New Roman"/>
          <w:b/>
          <w:sz w:val="24"/>
          <w:szCs w:val="24"/>
        </w:rPr>
        <w:t>:</w:t>
      </w:r>
    </w:p>
    <w:p w14:paraId="569D2BAB" w14:textId="77777777" w:rsidR="00D62645" w:rsidRPr="00453CCF" w:rsidRDefault="00D62645" w:rsidP="00D62645">
      <w:pPr>
        <w:jc w:val="both"/>
        <w:rPr>
          <w:rFonts w:cs="Times New Roman"/>
          <w:sz w:val="24"/>
          <w:szCs w:val="24"/>
        </w:rPr>
      </w:pPr>
      <w:r w:rsidRPr="00453CCF">
        <w:rPr>
          <w:rFonts w:cs="Times New Roman"/>
          <w:sz w:val="24"/>
          <w:szCs w:val="24"/>
        </w:rPr>
        <w:tab/>
        <w:t>Mettre les élèves en mouvement permet de raviver leur attention. Les capacités cognitives sont meilleures et stimulées après une activité physique même courte (ici, se lever et déclamer un texte).</w:t>
      </w:r>
    </w:p>
    <w:p w14:paraId="66A12758" w14:textId="77777777" w:rsidR="00D62645" w:rsidRPr="00453CCF" w:rsidRDefault="00D62645" w:rsidP="000474FA">
      <w:pPr>
        <w:ind w:firstLine="567"/>
        <w:jc w:val="both"/>
        <w:rPr>
          <w:rFonts w:cs="Times New Roman"/>
          <w:i/>
          <w:sz w:val="24"/>
          <w:szCs w:val="24"/>
        </w:rPr>
      </w:pPr>
    </w:p>
    <w:p w14:paraId="4F6F4E35" w14:textId="77777777" w:rsidR="000474FA" w:rsidRPr="00453CCF" w:rsidRDefault="000474FA" w:rsidP="000474FA">
      <w:pPr>
        <w:pStyle w:val="Paragraphedeliste"/>
        <w:spacing w:after="0" w:line="360" w:lineRule="auto"/>
        <w:ind w:left="1077"/>
        <w:jc w:val="both"/>
        <w:rPr>
          <w:rFonts w:cs="Times New Roman"/>
          <w:sz w:val="24"/>
          <w:szCs w:val="24"/>
        </w:rPr>
      </w:pPr>
    </w:p>
    <w:p w14:paraId="7C182F07" w14:textId="77777777" w:rsidR="000474FA" w:rsidRPr="00453CCF" w:rsidRDefault="000474FA" w:rsidP="000474FA">
      <w:pPr>
        <w:rPr>
          <w:rFonts w:cs="Times New Roman"/>
          <w:sz w:val="24"/>
          <w:szCs w:val="24"/>
          <w:u w:val="single"/>
        </w:rPr>
      </w:pPr>
      <w:r w:rsidRPr="00453CCF">
        <w:rPr>
          <w:rFonts w:cs="Times New Roman"/>
          <w:sz w:val="24"/>
          <w:szCs w:val="24"/>
          <w:u w:val="single"/>
        </w:rPr>
        <w:br w:type="page"/>
      </w:r>
    </w:p>
    <w:p w14:paraId="46D10F56" w14:textId="77777777" w:rsidR="000474FA" w:rsidRPr="00DD0689" w:rsidRDefault="00DB1F01" w:rsidP="00DD0689">
      <w:pPr>
        <w:spacing w:after="0" w:line="360" w:lineRule="auto"/>
        <w:jc w:val="both"/>
        <w:rPr>
          <w:rFonts w:cs="Times New Roman"/>
          <w:b/>
          <w:sz w:val="24"/>
          <w:szCs w:val="24"/>
        </w:rPr>
      </w:pPr>
      <w:r w:rsidRPr="00DD0689">
        <w:rPr>
          <w:rFonts w:cs="Times New Roman"/>
          <w:b/>
          <w:sz w:val="24"/>
          <w:szCs w:val="24"/>
        </w:rPr>
        <w:lastRenderedPageBreak/>
        <w:t>ETAPE 1 : Monsieur Honoré raconte…</w:t>
      </w:r>
    </w:p>
    <w:p w14:paraId="5D463061" w14:textId="77777777" w:rsidR="0046262C" w:rsidRPr="0046262C" w:rsidRDefault="0046262C" w:rsidP="0046262C">
      <w:pPr>
        <w:ind w:left="360"/>
        <w:jc w:val="both"/>
        <w:rPr>
          <w:rFonts w:cs="Times New Roman"/>
          <w:sz w:val="24"/>
          <w:szCs w:val="24"/>
        </w:rPr>
      </w:pPr>
      <w:r w:rsidRPr="0046262C">
        <w:rPr>
          <w:rFonts w:cs="Times New Roman"/>
          <w:sz w:val="24"/>
          <w:szCs w:val="24"/>
        </w:rPr>
        <w:t>Le professeur procède à la lecture expressive des scènes 1 et 2.</w:t>
      </w:r>
    </w:p>
    <w:p w14:paraId="68BAE6C8" w14:textId="77777777" w:rsidR="002447EF" w:rsidRDefault="002447EF" w:rsidP="002447EF">
      <w:pPr>
        <w:spacing w:after="0" w:line="360" w:lineRule="auto"/>
        <w:ind w:left="360"/>
        <w:jc w:val="both"/>
        <w:rPr>
          <w:rFonts w:cs="Times New Roman"/>
          <w:b/>
          <w:sz w:val="24"/>
          <w:szCs w:val="24"/>
        </w:rPr>
      </w:pPr>
    </w:p>
    <w:p w14:paraId="653475EC" w14:textId="77777777" w:rsidR="002447EF" w:rsidRPr="0046262C" w:rsidRDefault="002447EF" w:rsidP="002447EF">
      <w:pPr>
        <w:spacing w:after="0" w:line="360" w:lineRule="auto"/>
        <w:ind w:left="360"/>
        <w:jc w:val="both"/>
        <w:rPr>
          <w:rFonts w:cs="Times New Roman"/>
          <w:b/>
          <w:i/>
          <w:sz w:val="24"/>
          <w:szCs w:val="24"/>
        </w:rPr>
      </w:pPr>
      <w:r>
        <w:rPr>
          <w:rFonts w:cs="Times New Roman"/>
          <w:b/>
          <w:sz w:val="24"/>
          <w:szCs w:val="24"/>
        </w:rPr>
        <w:t>Fiche pour les élèves</w:t>
      </w:r>
      <w:r w:rsidR="00DD0689">
        <w:rPr>
          <w:rFonts w:cs="Times New Roman"/>
          <w:b/>
          <w:sz w:val="24"/>
          <w:szCs w:val="24"/>
        </w:rPr>
        <w:t xml:space="preserve"> les plus</w:t>
      </w:r>
      <w:r>
        <w:rPr>
          <w:rFonts w:cs="Times New Roman"/>
          <w:b/>
          <w:sz w:val="24"/>
          <w:szCs w:val="24"/>
        </w:rPr>
        <w:t xml:space="preserve"> en difficulté</w:t>
      </w:r>
    </w:p>
    <w:p w14:paraId="289CD4D3" w14:textId="77777777" w:rsidR="002447EF" w:rsidRPr="0046262C" w:rsidRDefault="0046262C" w:rsidP="002447EF">
      <w:pPr>
        <w:spacing w:after="0" w:line="360" w:lineRule="auto"/>
        <w:ind w:left="360"/>
        <w:jc w:val="both"/>
        <w:rPr>
          <w:rFonts w:cs="Times New Roman"/>
          <w:i/>
          <w:sz w:val="24"/>
          <w:szCs w:val="24"/>
        </w:rPr>
      </w:pPr>
      <w:r w:rsidRPr="0046262C">
        <w:rPr>
          <w:rFonts w:cs="Times New Roman"/>
          <w:i/>
          <w:sz w:val="24"/>
          <w:szCs w:val="24"/>
        </w:rPr>
        <w:t>(Il faut créer une fiche par phrase.)</w:t>
      </w:r>
    </w:p>
    <w:p w14:paraId="239D6052" w14:textId="77777777" w:rsidR="002447EF" w:rsidRDefault="002447EF" w:rsidP="002447EF">
      <w:pPr>
        <w:pStyle w:val="Paragraphedeliste"/>
        <w:ind w:right="-284"/>
        <w:jc w:val="both"/>
        <w:rPr>
          <w:rFonts w:cs="Times New Roman"/>
          <w:sz w:val="24"/>
          <w:szCs w:val="24"/>
        </w:rPr>
      </w:pPr>
    </w:p>
    <w:p w14:paraId="6784F012" w14:textId="77777777" w:rsidR="002447EF" w:rsidRDefault="002447EF" w:rsidP="002447EF">
      <w:pPr>
        <w:pStyle w:val="Paragraphedeliste"/>
        <w:ind w:right="-284"/>
        <w:jc w:val="both"/>
        <w:rPr>
          <w:rFonts w:cs="Times New Roman"/>
          <w:sz w:val="24"/>
          <w:szCs w:val="24"/>
        </w:rPr>
      </w:pPr>
    </w:p>
    <w:p w14:paraId="71FACAE9" w14:textId="77777777" w:rsidR="002447EF" w:rsidRDefault="002447EF" w:rsidP="002447EF">
      <w:pPr>
        <w:pStyle w:val="Paragraphedeliste"/>
        <w:ind w:right="-284"/>
        <w:jc w:val="both"/>
        <w:rPr>
          <w:rFonts w:cs="Times New Roman"/>
          <w:sz w:val="24"/>
          <w:szCs w:val="24"/>
        </w:rPr>
      </w:pPr>
      <w:r>
        <w:rPr>
          <w:rFonts w:cs="Times New Roman"/>
          <w:b/>
          <w:noProof/>
          <w:sz w:val="24"/>
          <w:szCs w:val="24"/>
          <w:lang w:eastAsia="fr-FR"/>
        </w:rPr>
        <mc:AlternateContent>
          <mc:Choice Requires="wps">
            <w:drawing>
              <wp:anchor distT="0" distB="0" distL="114300" distR="114300" simplePos="0" relativeHeight="251666432" behindDoc="0" locked="0" layoutInCell="1" allowOverlap="1" wp14:anchorId="51FCE7D1" wp14:editId="6E5622C0">
                <wp:simplePos x="0" y="0"/>
                <wp:positionH relativeFrom="page">
                  <wp:posOffset>258792</wp:posOffset>
                </wp:positionH>
                <wp:positionV relativeFrom="paragraph">
                  <wp:posOffset>291717</wp:posOffset>
                </wp:positionV>
                <wp:extent cx="7159925" cy="4209690"/>
                <wp:effectExtent l="19050" t="19050" r="22225" b="19685"/>
                <wp:wrapNone/>
                <wp:docPr id="1" name="Rectangle à coins arrondis 1"/>
                <wp:cNvGraphicFramePr/>
                <a:graphic xmlns:a="http://schemas.openxmlformats.org/drawingml/2006/main">
                  <a:graphicData uri="http://schemas.microsoft.com/office/word/2010/wordprocessingShape">
                    <wps:wsp>
                      <wps:cNvSpPr/>
                      <wps:spPr>
                        <a:xfrm>
                          <a:off x="0" y="0"/>
                          <a:ext cx="7159925" cy="4209690"/>
                        </a:xfrm>
                        <a:prstGeom prst="roundRect">
                          <a:avLst/>
                        </a:prstGeom>
                        <a:noFill/>
                        <a:ln w="38100">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777FD20" id="Rectangle à coins arrondis 1" o:spid="_x0000_s1026" style="position:absolute;margin-left:20.4pt;margin-top:22.95pt;width:563.75pt;height:331.45pt;z-index:25166643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" filled="f" strokecolor="#272727 [2749]" strokeweight="3pt">
                <v:stroke joinstyle="miter"/>
                <w10:wrap anchorx="page"/>
              </v:roundrect>
            </w:pict>
          </mc:Fallback>
        </mc:AlternateContent>
      </w:r>
    </w:p>
    <w:p w14:paraId="3D474DD2" w14:textId="77777777" w:rsidR="002447EF" w:rsidRDefault="002447EF" w:rsidP="002447EF">
      <w:pPr>
        <w:pStyle w:val="Paragraphedeliste"/>
        <w:ind w:right="-284"/>
        <w:jc w:val="both"/>
        <w:rPr>
          <w:rFonts w:cs="Times New Roman"/>
          <w:sz w:val="24"/>
          <w:szCs w:val="24"/>
        </w:rPr>
      </w:pPr>
    </w:p>
    <w:p w14:paraId="738150D2" w14:textId="77777777" w:rsidR="002447EF" w:rsidRPr="002447EF" w:rsidRDefault="002447EF" w:rsidP="002447EF">
      <w:pPr>
        <w:pStyle w:val="Paragraphedeliste"/>
        <w:ind w:right="-284"/>
        <w:jc w:val="both"/>
        <w:rPr>
          <w:rFonts w:cs="Times New Roman"/>
          <w:sz w:val="24"/>
          <w:szCs w:val="24"/>
        </w:rPr>
      </w:pPr>
      <w:r>
        <w:rPr>
          <w:rFonts w:cs="Times New Roman"/>
          <w:sz w:val="24"/>
          <w:szCs w:val="24"/>
        </w:rPr>
        <w:t>« </w:t>
      </w:r>
      <w:r w:rsidRPr="002447EF">
        <w:rPr>
          <w:rFonts w:cs="Times New Roman"/>
          <w:sz w:val="24"/>
          <w:szCs w:val="24"/>
        </w:rPr>
        <w:t xml:space="preserve">Il y a cinq ans, </w:t>
      </w:r>
      <w:r w:rsidRPr="002447EF">
        <w:rPr>
          <w:rFonts w:cs="Times New Roman"/>
          <w:i/>
          <w:sz w:val="24"/>
          <w:szCs w:val="24"/>
        </w:rPr>
        <w:t>l’Eole</w:t>
      </w:r>
      <w:r w:rsidRPr="002447EF">
        <w:rPr>
          <w:rFonts w:cs="Times New Roman"/>
          <w:sz w:val="24"/>
          <w:szCs w:val="24"/>
        </w:rPr>
        <w:t xml:space="preserve"> de Clément Ader s’est brièvement envolé.</w:t>
      </w:r>
      <w:r>
        <w:rPr>
          <w:rFonts w:cs="Times New Roman"/>
          <w:sz w:val="24"/>
          <w:szCs w:val="24"/>
        </w:rPr>
        <w:t> »</w:t>
      </w:r>
    </w:p>
    <w:tbl>
      <w:tblPr>
        <w:tblStyle w:val="Grilledutableau"/>
        <w:tblW w:w="10632" w:type="dxa"/>
        <w:tblInd w:w="-572" w:type="dxa"/>
        <w:tblLook w:val="04A0" w:firstRow="1" w:lastRow="0" w:firstColumn="1" w:lastColumn="0" w:noHBand="0" w:noVBand="1"/>
      </w:tblPr>
      <w:tblGrid>
        <w:gridCol w:w="2649"/>
        <w:gridCol w:w="3588"/>
        <w:gridCol w:w="4395"/>
      </w:tblGrid>
      <w:tr w:rsidR="002447EF" w:rsidRPr="002447EF" w14:paraId="5309AF77" w14:textId="77777777" w:rsidTr="00EC469D">
        <w:tc>
          <w:tcPr>
            <w:tcW w:w="2649" w:type="dxa"/>
          </w:tcPr>
          <w:p w14:paraId="430678D5" w14:textId="77777777" w:rsidR="002447EF" w:rsidRPr="002447EF" w:rsidRDefault="002447EF" w:rsidP="00EC469D">
            <w:pPr>
              <w:jc w:val="both"/>
              <w:rPr>
                <w:rFonts w:cs="Times New Roman"/>
                <w:b/>
                <w:sz w:val="24"/>
                <w:szCs w:val="24"/>
              </w:rPr>
            </w:pPr>
            <w:r w:rsidRPr="002447EF">
              <w:rPr>
                <w:rFonts w:cs="Times New Roman"/>
                <w:b/>
                <w:sz w:val="24"/>
                <w:szCs w:val="24"/>
              </w:rPr>
              <w:t xml:space="preserve">Questions  </w:t>
            </w:r>
          </w:p>
        </w:tc>
        <w:tc>
          <w:tcPr>
            <w:tcW w:w="3588" w:type="dxa"/>
          </w:tcPr>
          <w:p w14:paraId="6A56569F" w14:textId="77777777" w:rsidR="002447EF" w:rsidRPr="002447EF" w:rsidRDefault="002447EF" w:rsidP="00EC469D">
            <w:pPr>
              <w:jc w:val="both"/>
              <w:rPr>
                <w:rFonts w:cs="Times New Roman"/>
                <w:sz w:val="24"/>
                <w:szCs w:val="24"/>
              </w:rPr>
            </w:pPr>
            <w:r w:rsidRPr="002447EF">
              <w:rPr>
                <w:rFonts w:cs="Times New Roman"/>
                <w:sz w:val="24"/>
                <w:szCs w:val="24"/>
              </w:rPr>
              <w:t xml:space="preserve">Moi : </w:t>
            </w:r>
          </w:p>
        </w:tc>
        <w:tc>
          <w:tcPr>
            <w:tcW w:w="4395" w:type="dxa"/>
          </w:tcPr>
          <w:p w14:paraId="0D460A66" w14:textId="77777777" w:rsidR="002447EF" w:rsidRPr="002447EF" w:rsidRDefault="002447EF" w:rsidP="00EC469D">
            <w:pPr>
              <w:jc w:val="both"/>
              <w:rPr>
                <w:rFonts w:cs="Times New Roman"/>
                <w:sz w:val="24"/>
                <w:szCs w:val="24"/>
              </w:rPr>
            </w:pPr>
            <w:r w:rsidRPr="002447EF">
              <w:rPr>
                <w:rFonts w:cs="Times New Roman"/>
                <w:sz w:val="24"/>
                <w:szCs w:val="24"/>
              </w:rPr>
              <w:t>Mes partenaires :</w:t>
            </w:r>
          </w:p>
        </w:tc>
      </w:tr>
      <w:tr w:rsidR="002447EF" w:rsidRPr="002447EF" w14:paraId="5A1B5A29" w14:textId="77777777" w:rsidTr="00EC469D">
        <w:tc>
          <w:tcPr>
            <w:tcW w:w="2649" w:type="dxa"/>
          </w:tcPr>
          <w:p w14:paraId="359D3BDA" w14:textId="77777777" w:rsidR="002447EF" w:rsidRPr="002447EF" w:rsidRDefault="002447EF" w:rsidP="00EC469D">
            <w:pPr>
              <w:jc w:val="both"/>
              <w:rPr>
                <w:rFonts w:cs="Times New Roman"/>
                <w:i/>
                <w:sz w:val="24"/>
                <w:szCs w:val="24"/>
              </w:rPr>
            </w:pPr>
            <w:r w:rsidRPr="002447EF">
              <w:rPr>
                <w:rFonts w:cs="Times New Roman"/>
                <w:i/>
                <w:sz w:val="24"/>
                <w:szCs w:val="24"/>
              </w:rPr>
              <w:t>Que se passe-t-</w:t>
            </w:r>
            <w:proofErr w:type="gramStart"/>
            <w:r w:rsidRPr="002447EF">
              <w:rPr>
                <w:rFonts w:cs="Times New Roman"/>
                <w:i/>
                <w:sz w:val="24"/>
                <w:szCs w:val="24"/>
              </w:rPr>
              <w:t>il?</w:t>
            </w:r>
            <w:proofErr w:type="gramEnd"/>
          </w:p>
          <w:p w14:paraId="6C0DE8F1" w14:textId="77777777" w:rsidR="002447EF" w:rsidRPr="002447EF" w:rsidRDefault="002447EF" w:rsidP="00EC469D">
            <w:pPr>
              <w:jc w:val="both"/>
              <w:rPr>
                <w:rFonts w:cs="Times New Roman"/>
                <w:i/>
                <w:sz w:val="24"/>
                <w:szCs w:val="24"/>
              </w:rPr>
            </w:pPr>
            <w:r w:rsidRPr="002447EF">
              <w:rPr>
                <w:rFonts w:cs="Times New Roman"/>
                <w:i/>
                <w:sz w:val="24"/>
                <w:szCs w:val="24"/>
              </w:rPr>
              <w:t>Quand cela arrive-t-il ?</w:t>
            </w:r>
          </w:p>
        </w:tc>
        <w:tc>
          <w:tcPr>
            <w:tcW w:w="3588" w:type="dxa"/>
          </w:tcPr>
          <w:p w14:paraId="6CAE6214" w14:textId="77777777" w:rsidR="002447EF" w:rsidRPr="002447EF" w:rsidRDefault="002447EF" w:rsidP="00EC469D">
            <w:pPr>
              <w:jc w:val="both"/>
              <w:rPr>
                <w:rFonts w:cs="Times New Roman"/>
                <w:sz w:val="24"/>
                <w:szCs w:val="24"/>
              </w:rPr>
            </w:pPr>
            <w:r w:rsidRPr="002447EF">
              <w:rPr>
                <w:rFonts w:cs="Times New Roman"/>
                <w:sz w:val="24"/>
                <w:szCs w:val="24"/>
              </w:rPr>
              <w:t>1</w:t>
            </w:r>
          </w:p>
          <w:p w14:paraId="78F59545" w14:textId="77777777" w:rsidR="002447EF" w:rsidRPr="002447EF" w:rsidRDefault="002447EF" w:rsidP="00EC469D">
            <w:pPr>
              <w:jc w:val="both"/>
              <w:rPr>
                <w:rFonts w:cs="Times New Roman"/>
                <w:sz w:val="24"/>
                <w:szCs w:val="24"/>
              </w:rPr>
            </w:pPr>
          </w:p>
        </w:tc>
        <w:tc>
          <w:tcPr>
            <w:tcW w:w="4395" w:type="dxa"/>
          </w:tcPr>
          <w:p w14:paraId="006C6996" w14:textId="77777777" w:rsidR="002447EF" w:rsidRPr="002447EF" w:rsidRDefault="002447EF" w:rsidP="00EC469D">
            <w:pPr>
              <w:jc w:val="both"/>
              <w:rPr>
                <w:rFonts w:cs="Times New Roman"/>
                <w:sz w:val="24"/>
                <w:szCs w:val="24"/>
              </w:rPr>
            </w:pPr>
            <w:r w:rsidRPr="002447EF">
              <w:rPr>
                <w:rFonts w:cs="Times New Roman"/>
                <w:sz w:val="24"/>
                <w:szCs w:val="24"/>
              </w:rPr>
              <w:t>2</w:t>
            </w:r>
          </w:p>
        </w:tc>
      </w:tr>
      <w:tr w:rsidR="002447EF" w:rsidRPr="002447EF" w14:paraId="551AEAA4" w14:textId="77777777" w:rsidTr="00EC469D">
        <w:tc>
          <w:tcPr>
            <w:tcW w:w="2649" w:type="dxa"/>
          </w:tcPr>
          <w:p w14:paraId="665EB959" w14:textId="77777777" w:rsidR="002447EF" w:rsidRPr="002447EF" w:rsidRDefault="002447EF" w:rsidP="00EC469D">
            <w:pPr>
              <w:jc w:val="both"/>
              <w:rPr>
                <w:rFonts w:cs="Times New Roman"/>
                <w:sz w:val="24"/>
                <w:szCs w:val="24"/>
              </w:rPr>
            </w:pPr>
            <w:r w:rsidRPr="002447EF">
              <w:rPr>
                <w:rFonts w:cs="Times New Roman"/>
                <w:sz w:val="24"/>
                <w:szCs w:val="24"/>
              </w:rPr>
              <w:t>(A dicter aux élèves du groupe, une fois que l’activité 1 est terminée)</w:t>
            </w:r>
          </w:p>
          <w:p w14:paraId="5AF98A8F" w14:textId="77777777" w:rsidR="002447EF" w:rsidRPr="002447EF" w:rsidRDefault="002447EF" w:rsidP="00EC469D">
            <w:pPr>
              <w:jc w:val="both"/>
              <w:rPr>
                <w:rFonts w:cs="Times New Roman"/>
                <w:i/>
                <w:sz w:val="24"/>
                <w:szCs w:val="24"/>
              </w:rPr>
            </w:pPr>
            <w:r w:rsidRPr="002447EF">
              <w:rPr>
                <w:rFonts w:cs="Times New Roman"/>
                <w:i/>
                <w:sz w:val="24"/>
                <w:szCs w:val="24"/>
              </w:rPr>
              <w:t>Classez l’ensemble des informations apportées par M. Honoré par thème.</w:t>
            </w:r>
          </w:p>
        </w:tc>
        <w:tc>
          <w:tcPr>
            <w:tcW w:w="3588" w:type="dxa"/>
          </w:tcPr>
          <w:p w14:paraId="32457A20" w14:textId="77777777" w:rsidR="002447EF" w:rsidRPr="002447EF" w:rsidRDefault="002447EF" w:rsidP="00EC469D">
            <w:pPr>
              <w:jc w:val="both"/>
              <w:rPr>
                <w:rFonts w:cs="Times New Roman"/>
                <w:sz w:val="24"/>
                <w:szCs w:val="24"/>
              </w:rPr>
            </w:pPr>
            <w:r w:rsidRPr="002447EF">
              <w:rPr>
                <w:rFonts w:cs="Times New Roman"/>
                <w:sz w:val="24"/>
                <w:szCs w:val="24"/>
              </w:rPr>
              <w:t>3</w:t>
            </w:r>
          </w:p>
        </w:tc>
        <w:tc>
          <w:tcPr>
            <w:tcW w:w="4395" w:type="dxa"/>
          </w:tcPr>
          <w:p w14:paraId="2E6ADFDD" w14:textId="77777777" w:rsidR="002447EF" w:rsidRPr="002447EF" w:rsidRDefault="002447EF" w:rsidP="00EC469D">
            <w:pPr>
              <w:jc w:val="both"/>
              <w:rPr>
                <w:rFonts w:cs="Times New Roman"/>
                <w:sz w:val="24"/>
                <w:szCs w:val="24"/>
              </w:rPr>
            </w:pPr>
            <w:r w:rsidRPr="002447EF">
              <w:rPr>
                <w:rFonts w:cs="Times New Roman"/>
                <w:sz w:val="24"/>
                <w:szCs w:val="24"/>
              </w:rPr>
              <w:t>4</w:t>
            </w:r>
          </w:p>
        </w:tc>
      </w:tr>
      <w:tr w:rsidR="002447EF" w:rsidRPr="002447EF" w14:paraId="0FA07237" w14:textId="77777777" w:rsidTr="00EC469D">
        <w:tc>
          <w:tcPr>
            <w:tcW w:w="2649" w:type="dxa"/>
          </w:tcPr>
          <w:p w14:paraId="04A868C1" w14:textId="77777777" w:rsidR="002447EF" w:rsidRPr="002447EF" w:rsidRDefault="002447EF" w:rsidP="00EC469D">
            <w:pPr>
              <w:jc w:val="both"/>
              <w:rPr>
                <w:rFonts w:cs="Times New Roman"/>
                <w:sz w:val="24"/>
                <w:szCs w:val="24"/>
              </w:rPr>
            </w:pPr>
            <w:r w:rsidRPr="002447EF">
              <w:rPr>
                <w:rFonts w:cs="Times New Roman"/>
                <w:sz w:val="24"/>
                <w:szCs w:val="24"/>
              </w:rPr>
              <w:t>(A dicter aux élèves du groupe, une fois que l’activité 2 est terminée)</w:t>
            </w:r>
          </w:p>
          <w:p w14:paraId="4BC7590D" w14:textId="77777777" w:rsidR="002447EF" w:rsidRPr="002447EF" w:rsidRDefault="002447EF" w:rsidP="00EC469D">
            <w:pPr>
              <w:jc w:val="both"/>
              <w:rPr>
                <w:rFonts w:cs="Times New Roman"/>
                <w:i/>
                <w:sz w:val="24"/>
                <w:szCs w:val="24"/>
              </w:rPr>
            </w:pPr>
            <w:r w:rsidRPr="002447EF">
              <w:rPr>
                <w:rFonts w:cs="Times New Roman"/>
                <w:i/>
                <w:sz w:val="24"/>
                <w:szCs w:val="24"/>
              </w:rPr>
              <w:t>Selon vous, pourquoi l’auteur tient-il à apporter ces informations ?</w:t>
            </w:r>
          </w:p>
        </w:tc>
        <w:tc>
          <w:tcPr>
            <w:tcW w:w="3588" w:type="dxa"/>
          </w:tcPr>
          <w:p w14:paraId="39B0369E" w14:textId="77777777" w:rsidR="002447EF" w:rsidRPr="002447EF" w:rsidRDefault="002447EF" w:rsidP="00EC469D">
            <w:pPr>
              <w:jc w:val="both"/>
              <w:rPr>
                <w:rFonts w:cs="Times New Roman"/>
                <w:sz w:val="24"/>
                <w:szCs w:val="24"/>
              </w:rPr>
            </w:pPr>
            <w:r w:rsidRPr="002447EF">
              <w:rPr>
                <w:rFonts w:cs="Times New Roman"/>
                <w:sz w:val="24"/>
                <w:szCs w:val="24"/>
              </w:rPr>
              <w:t>5</w:t>
            </w:r>
          </w:p>
        </w:tc>
        <w:tc>
          <w:tcPr>
            <w:tcW w:w="4395" w:type="dxa"/>
          </w:tcPr>
          <w:p w14:paraId="382C1EA5" w14:textId="77777777" w:rsidR="002447EF" w:rsidRPr="002447EF" w:rsidRDefault="002447EF" w:rsidP="00EC469D">
            <w:pPr>
              <w:jc w:val="both"/>
              <w:rPr>
                <w:rFonts w:cs="Times New Roman"/>
                <w:sz w:val="24"/>
                <w:szCs w:val="24"/>
              </w:rPr>
            </w:pPr>
            <w:r w:rsidRPr="002447EF">
              <w:rPr>
                <w:rFonts w:cs="Times New Roman"/>
                <w:sz w:val="24"/>
                <w:szCs w:val="24"/>
              </w:rPr>
              <w:t>6</w:t>
            </w:r>
          </w:p>
        </w:tc>
      </w:tr>
    </w:tbl>
    <w:p w14:paraId="194A6C65" w14:textId="77777777" w:rsidR="002447EF" w:rsidRPr="002447EF" w:rsidRDefault="002447EF" w:rsidP="002447EF">
      <w:pPr>
        <w:pStyle w:val="Paragraphedeliste"/>
        <w:numPr>
          <w:ilvl w:val="0"/>
          <w:numId w:val="26"/>
        </w:numPr>
        <w:jc w:val="center"/>
        <w:rPr>
          <w:rFonts w:cs="Times New Roman"/>
          <w:sz w:val="24"/>
          <w:szCs w:val="24"/>
        </w:rPr>
      </w:pPr>
      <w:r w:rsidRPr="002447EF">
        <w:rPr>
          <w:rFonts w:cs="Times New Roman"/>
          <w:sz w:val="24"/>
          <w:szCs w:val="24"/>
        </w:rPr>
        <w:t xml:space="preserve">Mise en commun : </w:t>
      </w:r>
      <w:r w:rsidRPr="002447EF">
        <w:rPr>
          <w:rFonts w:cs="Times New Roman"/>
          <w:i/>
          <w:sz w:val="24"/>
          <w:szCs w:val="24"/>
        </w:rPr>
        <w:t>Que peut-on supposer de cette pièce ?</w:t>
      </w:r>
    </w:p>
    <w:p w14:paraId="572D0BF2" w14:textId="77777777" w:rsidR="002447EF" w:rsidRPr="002447EF" w:rsidRDefault="002447EF" w:rsidP="002447EF">
      <w:pPr>
        <w:pStyle w:val="Paragraphedeliste"/>
        <w:ind w:right="-284"/>
        <w:jc w:val="both"/>
        <w:rPr>
          <w:rFonts w:cs="Times New Roman"/>
          <w:sz w:val="24"/>
          <w:szCs w:val="24"/>
          <w:u w:val="single"/>
        </w:rPr>
      </w:pPr>
    </w:p>
    <w:p w14:paraId="76303806" w14:textId="77777777" w:rsidR="002447EF" w:rsidRDefault="002447EF" w:rsidP="002447EF">
      <w:pPr>
        <w:ind w:right="-284"/>
        <w:jc w:val="both"/>
        <w:rPr>
          <w:rFonts w:cs="Times New Roman"/>
          <w:sz w:val="24"/>
          <w:szCs w:val="24"/>
          <w:u w:val="single"/>
        </w:rPr>
      </w:pPr>
    </w:p>
    <w:p w14:paraId="32E23AB6" w14:textId="77777777" w:rsidR="002447EF" w:rsidRDefault="002447EF" w:rsidP="002447EF">
      <w:pPr>
        <w:ind w:right="-284"/>
        <w:jc w:val="both"/>
        <w:rPr>
          <w:rFonts w:cs="Times New Roman"/>
          <w:sz w:val="24"/>
          <w:szCs w:val="24"/>
          <w:u w:val="single"/>
        </w:rPr>
      </w:pPr>
    </w:p>
    <w:p w14:paraId="2BF32DC3" w14:textId="77777777" w:rsidR="002447EF" w:rsidRDefault="002447EF" w:rsidP="002447EF">
      <w:pPr>
        <w:ind w:right="-284"/>
        <w:jc w:val="both"/>
        <w:rPr>
          <w:rFonts w:cs="Times New Roman"/>
          <w:sz w:val="24"/>
          <w:szCs w:val="24"/>
          <w:u w:val="single"/>
        </w:rPr>
      </w:pPr>
    </w:p>
    <w:p w14:paraId="2B2F5CEB" w14:textId="77777777" w:rsidR="002447EF" w:rsidRDefault="002447EF" w:rsidP="002447EF">
      <w:pPr>
        <w:ind w:right="-284"/>
        <w:jc w:val="both"/>
        <w:rPr>
          <w:rFonts w:cs="Times New Roman"/>
          <w:sz w:val="24"/>
          <w:szCs w:val="24"/>
          <w:u w:val="single"/>
        </w:rPr>
      </w:pPr>
    </w:p>
    <w:p w14:paraId="530C7D5C" w14:textId="77777777" w:rsidR="002447EF" w:rsidRDefault="002447EF" w:rsidP="002447EF">
      <w:pPr>
        <w:ind w:right="-284"/>
        <w:jc w:val="both"/>
        <w:rPr>
          <w:rFonts w:cs="Times New Roman"/>
          <w:sz w:val="24"/>
          <w:szCs w:val="24"/>
          <w:u w:val="single"/>
        </w:rPr>
      </w:pPr>
    </w:p>
    <w:p w14:paraId="21321208" w14:textId="77777777" w:rsidR="002447EF" w:rsidRDefault="002447EF" w:rsidP="002447EF">
      <w:pPr>
        <w:ind w:right="-284"/>
        <w:jc w:val="both"/>
        <w:rPr>
          <w:rFonts w:cs="Times New Roman"/>
          <w:sz w:val="24"/>
          <w:szCs w:val="24"/>
          <w:u w:val="single"/>
        </w:rPr>
      </w:pPr>
    </w:p>
    <w:p w14:paraId="18EA8E0E" w14:textId="77777777" w:rsidR="002447EF" w:rsidRDefault="002447EF" w:rsidP="002447EF">
      <w:pPr>
        <w:ind w:right="-284"/>
        <w:jc w:val="both"/>
        <w:rPr>
          <w:rFonts w:cs="Times New Roman"/>
          <w:sz w:val="24"/>
          <w:szCs w:val="24"/>
          <w:u w:val="single"/>
        </w:rPr>
      </w:pPr>
    </w:p>
    <w:p w14:paraId="79587E0F" w14:textId="77777777" w:rsidR="002447EF" w:rsidRDefault="002447EF" w:rsidP="002447EF">
      <w:pPr>
        <w:ind w:right="-284"/>
        <w:jc w:val="both"/>
        <w:rPr>
          <w:rFonts w:cs="Times New Roman"/>
          <w:sz w:val="24"/>
          <w:szCs w:val="24"/>
          <w:u w:val="single"/>
        </w:rPr>
      </w:pPr>
    </w:p>
    <w:p w14:paraId="52E8F085" w14:textId="77777777" w:rsidR="002447EF" w:rsidRDefault="002447EF" w:rsidP="002447EF">
      <w:pPr>
        <w:ind w:right="-284"/>
        <w:jc w:val="both"/>
        <w:rPr>
          <w:rFonts w:cs="Times New Roman"/>
          <w:sz w:val="24"/>
          <w:szCs w:val="24"/>
          <w:u w:val="single"/>
        </w:rPr>
      </w:pPr>
    </w:p>
    <w:p w14:paraId="4D600DE2" w14:textId="77777777" w:rsidR="002447EF" w:rsidRDefault="002447EF" w:rsidP="002447EF">
      <w:pPr>
        <w:ind w:right="-284"/>
        <w:jc w:val="both"/>
        <w:rPr>
          <w:rFonts w:cs="Times New Roman"/>
          <w:sz w:val="24"/>
          <w:szCs w:val="24"/>
          <w:u w:val="single"/>
        </w:rPr>
      </w:pPr>
    </w:p>
    <w:p w14:paraId="790182B2" w14:textId="77777777" w:rsidR="002447EF" w:rsidRPr="002447EF" w:rsidRDefault="002447EF" w:rsidP="002447EF">
      <w:pPr>
        <w:ind w:right="-284"/>
        <w:jc w:val="both"/>
        <w:rPr>
          <w:rFonts w:cs="Times New Roman"/>
          <w:b/>
          <w:sz w:val="24"/>
          <w:szCs w:val="24"/>
        </w:rPr>
      </w:pPr>
      <w:r w:rsidRPr="002447EF">
        <w:rPr>
          <w:rFonts w:cs="Times New Roman"/>
          <w:b/>
          <w:sz w:val="24"/>
          <w:szCs w:val="24"/>
        </w:rPr>
        <w:t>Fiche pour les élèves</w:t>
      </w:r>
    </w:p>
    <w:p w14:paraId="49FFE092" w14:textId="77777777" w:rsidR="002447EF" w:rsidRPr="002447EF" w:rsidRDefault="002447EF" w:rsidP="002447EF">
      <w:pPr>
        <w:ind w:right="-284"/>
        <w:jc w:val="both"/>
        <w:rPr>
          <w:rFonts w:cs="Times New Roman"/>
          <w:i/>
          <w:sz w:val="24"/>
          <w:szCs w:val="24"/>
        </w:rPr>
      </w:pPr>
      <w:r>
        <w:rPr>
          <w:rFonts w:cs="Times New Roman"/>
          <w:i/>
          <w:sz w:val="24"/>
          <w:szCs w:val="24"/>
        </w:rPr>
        <w:t>(En jouant sur</w:t>
      </w:r>
      <w:r w:rsidRPr="002447EF">
        <w:rPr>
          <w:rFonts w:cs="Times New Roman"/>
          <w:i/>
          <w:sz w:val="24"/>
          <w:szCs w:val="24"/>
        </w:rPr>
        <w:t xml:space="preserve"> le nombre de phrases, on s’adapte au niveau des élèves.)</w:t>
      </w:r>
    </w:p>
    <w:p w14:paraId="78572F41" w14:textId="77777777" w:rsidR="002447EF" w:rsidRDefault="002447EF" w:rsidP="002447EF">
      <w:pPr>
        <w:ind w:right="-284"/>
        <w:jc w:val="both"/>
        <w:rPr>
          <w:rFonts w:cs="Times New Roman"/>
          <w:sz w:val="24"/>
          <w:szCs w:val="24"/>
          <w:u w:val="single"/>
        </w:rPr>
      </w:pPr>
      <w:r>
        <w:rPr>
          <w:rFonts w:cs="Times New Roman"/>
          <w:noProof/>
          <w:sz w:val="24"/>
          <w:szCs w:val="24"/>
          <w:u w:val="single"/>
          <w:lang w:eastAsia="fr-FR"/>
        </w:rPr>
        <mc:AlternateContent>
          <mc:Choice Requires="wps">
            <w:drawing>
              <wp:anchor distT="0" distB="0" distL="114300" distR="114300" simplePos="0" relativeHeight="251667456" behindDoc="0" locked="0" layoutInCell="1" allowOverlap="1" wp14:anchorId="79801A2E" wp14:editId="42794F6C">
                <wp:simplePos x="0" y="0"/>
                <wp:positionH relativeFrom="column">
                  <wp:posOffset>-459848</wp:posOffset>
                </wp:positionH>
                <wp:positionV relativeFrom="paragraph">
                  <wp:posOffset>126076</wp:posOffset>
                </wp:positionV>
                <wp:extent cx="6996023" cy="5495027"/>
                <wp:effectExtent l="19050" t="19050" r="14605" b="10795"/>
                <wp:wrapNone/>
                <wp:docPr id="2" name="Rectangle à coins arrondis 2"/>
                <wp:cNvGraphicFramePr/>
                <a:graphic xmlns:a="http://schemas.openxmlformats.org/drawingml/2006/main">
                  <a:graphicData uri="http://schemas.microsoft.com/office/word/2010/wordprocessingShape">
                    <wps:wsp>
                      <wps:cNvSpPr/>
                      <wps:spPr>
                        <a:xfrm>
                          <a:off x="0" y="0"/>
                          <a:ext cx="6996023" cy="5495027"/>
                        </a:xfrm>
                        <a:prstGeom prst="roundRect">
                          <a:avLst/>
                        </a:prstGeom>
                        <a:noFill/>
                        <a:ln w="3810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BFAE3EA" id="Rectangle à coins arrondis 2" o:spid="_x0000_s1026" style="position:absolute;margin-left:-36.2pt;margin-top:9.95pt;width:550.85pt;height:432.7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" filled="f" strokecolor="#404040 [2429]" strokeweight="3pt">
                <v:stroke joinstyle="miter"/>
              </v:roundrect>
            </w:pict>
          </mc:Fallback>
        </mc:AlternateContent>
      </w:r>
    </w:p>
    <w:p w14:paraId="43BCD83C" w14:textId="77777777" w:rsidR="002447EF" w:rsidRPr="002447EF" w:rsidRDefault="002447EF" w:rsidP="002447EF">
      <w:pPr>
        <w:pStyle w:val="Paragraphedeliste"/>
        <w:ind w:right="-284"/>
        <w:jc w:val="both"/>
        <w:rPr>
          <w:rFonts w:cs="Times New Roman"/>
          <w:sz w:val="24"/>
          <w:szCs w:val="24"/>
        </w:rPr>
      </w:pPr>
      <w:r>
        <w:rPr>
          <w:rFonts w:cs="Times New Roman"/>
          <w:sz w:val="24"/>
          <w:szCs w:val="24"/>
        </w:rPr>
        <w:t>« </w:t>
      </w:r>
      <w:r w:rsidRPr="002447EF">
        <w:rPr>
          <w:rFonts w:cs="Times New Roman"/>
          <w:sz w:val="24"/>
          <w:szCs w:val="24"/>
        </w:rPr>
        <w:t xml:space="preserve">Il y a cinq ans, </w:t>
      </w:r>
      <w:r w:rsidRPr="002447EF">
        <w:rPr>
          <w:rFonts w:cs="Times New Roman"/>
          <w:i/>
          <w:sz w:val="24"/>
          <w:szCs w:val="24"/>
        </w:rPr>
        <w:t>l’Eole</w:t>
      </w:r>
      <w:r w:rsidRPr="002447EF">
        <w:rPr>
          <w:rFonts w:cs="Times New Roman"/>
          <w:sz w:val="24"/>
          <w:szCs w:val="24"/>
        </w:rPr>
        <w:t xml:space="preserve"> de Clément Ader s’est brièvement envolé.</w:t>
      </w:r>
      <w:r>
        <w:rPr>
          <w:rFonts w:cs="Times New Roman"/>
          <w:sz w:val="24"/>
          <w:szCs w:val="24"/>
        </w:rPr>
        <w:t> » </w:t>
      </w:r>
    </w:p>
    <w:p w14:paraId="3EC046F2" w14:textId="77777777" w:rsidR="002447EF" w:rsidRPr="002447EF" w:rsidRDefault="002447EF" w:rsidP="002447EF">
      <w:pPr>
        <w:pStyle w:val="Paragraphedeliste"/>
        <w:ind w:right="-284"/>
        <w:jc w:val="both"/>
        <w:rPr>
          <w:rFonts w:cs="Times New Roman"/>
          <w:sz w:val="24"/>
          <w:szCs w:val="24"/>
        </w:rPr>
      </w:pPr>
      <w:r>
        <w:rPr>
          <w:rFonts w:cs="Times New Roman"/>
          <w:sz w:val="24"/>
          <w:szCs w:val="24"/>
        </w:rPr>
        <w:t>« </w:t>
      </w:r>
      <w:r w:rsidRPr="002447EF">
        <w:rPr>
          <w:rFonts w:cs="Times New Roman"/>
          <w:sz w:val="24"/>
          <w:szCs w:val="24"/>
        </w:rPr>
        <w:t>Le mois dernier, un train roulant trop vite est tombé dans la rue par la fenêtre de la gare Montparnasse.</w:t>
      </w:r>
      <w:r>
        <w:rPr>
          <w:rFonts w:cs="Times New Roman"/>
          <w:sz w:val="24"/>
          <w:szCs w:val="24"/>
        </w:rPr>
        <w:t> »</w:t>
      </w:r>
    </w:p>
    <w:p w14:paraId="716E80E3" w14:textId="77777777" w:rsidR="002447EF" w:rsidRPr="002447EF" w:rsidRDefault="002447EF" w:rsidP="002447EF">
      <w:pPr>
        <w:pStyle w:val="Paragraphedeliste"/>
        <w:ind w:right="-284"/>
        <w:jc w:val="both"/>
        <w:rPr>
          <w:rFonts w:cs="Times New Roman"/>
          <w:sz w:val="24"/>
          <w:szCs w:val="24"/>
        </w:rPr>
      </w:pPr>
      <w:r>
        <w:rPr>
          <w:rFonts w:cs="Times New Roman"/>
          <w:sz w:val="24"/>
          <w:szCs w:val="24"/>
        </w:rPr>
        <w:t>« </w:t>
      </w:r>
      <w:r w:rsidRPr="002447EF">
        <w:rPr>
          <w:rFonts w:cs="Times New Roman"/>
          <w:sz w:val="24"/>
          <w:szCs w:val="24"/>
        </w:rPr>
        <w:t>Le Capitaine Alfred Dreyfus vient d’être accusé d’espionnage, tandis que Félix Faure, président de la République, lançait une offensive pour conquérir Madagascar.</w:t>
      </w:r>
      <w:r>
        <w:rPr>
          <w:rFonts w:cs="Times New Roman"/>
          <w:sz w:val="24"/>
          <w:szCs w:val="24"/>
        </w:rPr>
        <w:t> »</w:t>
      </w:r>
    </w:p>
    <w:p w14:paraId="37536F8A" w14:textId="77777777" w:rsidR="002447EF" w:rsidRPr="002447EF" w:rsidRDefault="002447EF" w:rsidP="002447EF">
      <w:pPr>
        <w:pStyle w:val="Paragraphedeliste"/>
        <w:ind w:right="-284"/>
        <w:jc w:val="both"/>
        <w:rPr>
          <w:rFonts w:cs="Times New Roman"/>
          <w:sz w:val="24"/>
          <w:szCs w:val="24"/>
        </w:rPr>
      </w:pPr>
      <w:r>
        <w:rPr>
          <w:rFonts w:cs="Times New Roman"/>
          <w:sz w:val="24"/>
          <w:szCs w:val="24"/>
        </w:rPr>
        <w:t>« </w:t>
      </w:r>
      <w:r w:rsidRPr="002447EF">
        <w:rPr>
          <w:rFonts w:cs="Times New Roman"/>
          <w:sz w:val="24"/>
          <w:szCs w:val="24"/>
        </w:rPr>
        <w:t>Dans trois ans, Louis Renault construira sa première voiture.</w:t>
      </w:r>
      <w:r>
        <w:rPr>
          <w:rFonts w:cs="Times New Roman"/>
          <w:sz w:val="24"/>
          <w:szCs w:val="24"/>
        </w:rPr>
        <w:t> » </w:t>
      </w:r>
    </w:p>
    <w:p w14:paraId="16EACA57" w14:textId="77777777" w:rsidR="002447EF" w:rsidRPr="002447EF" w:rsidRDefault="002447EF" w:rsidP="002447EF">
      <w:pPr>
        <w:pStyle w:val="Paragraphedeliste"/>
        <w:ind w:right="-284"/>
        <w:jc w:val="both"/>
        <w:rPr>
          <w:rFonts w:cs="Times New Roman"/>
          <w:i/>
          <w:sz w:val="24"/>
          <w:szCs w:val="24"/>
        </w:rPr>
      </w:pPr>
      <w:r>
        <w:rPr>
          <w:rFonts w:cs="Times New Roman"/>
          <w:sz w:val="24"/>
          <w:szCs w:val="24"/>
        </w:rPr>
        <w:t>« </w:t>
      </w:r>
      <w:r w:rsidRPr="002447EF">
        <w:rPr>
          <w:rFonts w:cs="Times New Roman"/>
          <w:sz w:val="24"/>
          <w:szCs w:val="24"/>
        </w:rPr>
        <w:t xml:space="preserve">Et ce soir, au théâtre de la Renaissance, la grande, l’immense, la sublime Sarah Bernhardt joue pour la première fois une pièce </w:t>
      </w:r>
      <w:proofErr w:type="gramStart"/>
      <w:r w:rsidRPr="002447EF">
        <w:rPr>
          <w:rFonts w:cs="Times New Roman"/>
          <w:sz w:val="24"/>
          <w:szCs w:val="24"/>
        </w:rPr>
        <w:t>en vers</w:t>
      </w:r>
      <w:proofErr w:type="gramEnd"/>
      <w:r w:rsidRPr="002447EF">
        <w:rPr>
          <w:rFonts w:cs="Times New Roman"/>
          <w:sz w:val="24"/>
          <w:szCs w:val="24"/>
        </w:rPr>
        <w:t xml:space="preserve"> d’un jeune poète inconnu : </w:t>
      </w:r>
      <w:r w:rsidRPr="002447EF">
        <w:rPr>
          <w:rFonts w:cs="Times New Roman"/>
          <w:i/>
          <w:sz w:val="24"/>
          <w:szCs w:val="24"/>
        </w:rPr>
        <w:t>La Princesse lointaine.</w:t>
      </w:r>
      <w:r>
        <w:rPr>
          <w:rFonts w:cs="Times New Roman"/>
          <w:i/>
          <w:sz w:val="24"/>
          <w:szCs w:val="24"/>
        </w:rPr>
        <w:t> »</w:t>
      </w:r>
    </w:p>
    <w:tbl>
      <w:tblPr>
        <w:tblStyle w:val="Grilledutableau"/>
        <w:tblW w:w="10632" w:type="dxa"/>
        <w:tblInd w:w="-572" w:type="dxa"/>
        <w:tblLook w:val="04A0" w:firstRow="1" w:lastRow="0" w:firstColumn="1" w:lastColumn="0" w:noHBand="0" w:noVBand="1"/>
      </w:tblPr>
      <w:tblGrid>
        <w:gridCol w:w="2649"/>
        <w:gridCol w:w="3588"/>
        <w:gridCol w:w="4395"/>
      </w:tblGrid>
      <w:tr w:rsidR="002447EF" w:rsidRPr="002447EF" w14:paraId="48507F11" w14:textId="77777777" w:rsidTr="00EC469D">
        <w:tc>
          <w:tcPr>
            <w:tcW w:w="2649" w:type="dxa"/>
          </w:tcPr>
          <w:p w14:paraId="486130D7" w14:textId="77777777" w:rsidR="002447EF" w:rsidRPr="002447EF" w:rsidRDefault="002447EF" w:rsidP="00EC469D">
            <w:pPr>
              <w:jc w:val="both"/>
              <w:rPr>
                <w:rFonts w:cs="Times New Roman"/>
                <w:b/>
                <w:sz w:val="24"/>
                <w:szCs w:val="24"/>
              </w:rPr>
            </w:pPr>
            <w:r w:rsidRPr="002447EF">
              <w:rPr>
                <w:rFonts w:cs="Times New Roman"/>
                <w:b/>
                <w:sz w:val="24"/>
                <w:szCs w:val="24"/>
              </w:rPr>
              <w:t xml:space="preserve">Questions  </w:t>
            </w:r>
          </w:p>
        </w:tc>
        <w:tc>
          <w:tcPr>
            <w:tcW w:w="3588" w:type="dxa"/>
          </w:tcPr>
          <w:p w14:paraId="539B7BA6" w14:textId="77777777" w:rsidR="002447EF" w:rsidRPr="002447EF" w:rsidRDefault="002447EF" w:rsidP="00EC469D">
            <w:pPr>
              <w:jc w:val="both"/>
              <w:rPr>
                <w:rFonts w:cs="Times New Roman"/>
                <w:sz w:val="24"/>
                <w:szCs w:val="24"/>
              </w:rPr>
            </w:pPr>
            <w:r w:rsidRPr="002447EF">
              <w:rPr>
                <w:rFonts w:cs="Times New Roman"/>
                <w:sz w:val="24"/>
                <w:szCs w:val="24"/>
              </w:rPr>
              <w:t xml:space="preserve">Moi : </w:t>
            </w:r>
          </w:p>
        </w:tc>
        <w:tc>
          <w:tcPr>
            <w:tcW w:w="4395" w:type="dxa"/>
          </w:tcPr>
          <w:p w14:paraId="0EE37D74" w14:textId="77777777" w:rsidR="002447EF" w:rsidRPr="002447EF" w:rsidRDefault="002447EF" w:rsidP="00EC469D">
            <w:pPr>
              <w:jc w:val="both"/>
              <w:rPr>
                <w:rFonts w:cs="Times New Roman"/>
                <w:sz w:val="24"/>
                <w:szCs w:val="24"/>
              </w:rPr>
            </w:pPr>
            <w:r w:rsidRPr="002447EF">
              <w:rPr>
                <w:rFonts w:cs="Times New Roman"/>
                <w:sz w:val="24"/>
                <w:szCs w:val="24"/>
              </w:rPr>
              <w:t>Mes partenaires :</w:t>
            </w:r>
          </w:p>
        </w:tc>
      </w:tr>
      <w:tr w:rsidR="002447EF" w:rsidRPr="002447EF" w14:paraId="4CA6C6CB" w14:textId="77777777" w:rsidTr="00EC469D">
        <w:tc>
          <w:tcPr>
            <w:tcW w:w="2649" w:type="dxa"/>
          </w:tcPr>
          <w:p w14:paraId="5327844B" w14:textId="77777777" w:rsidR="002447EF" w:rsidRPr="002447EF" w:rsidRDefault="002447EF" w:rsidP="00EC469D">
            <w:pPr>
              <w:jc w:val="both"/>
              <w:rPr>
                <w:rFonts w:cs="Times New Roman"/>
                <w:sz w:val="24"/>
                <w:szCs w:val="24"/>
              </w:rPr>
            </w:pPr>
            <w:r w:rsidRPr="002447EF">
              <w:rPr>
                <w:rFonts w:cs="Times New Roman"/>
                <w:sz w:val="24"/>
                <w:szCs w:val="24"/>
              </w:rPr>
              <w:t>(A dicter aux élèves du groupe, une fois que l’activité 1 est terminée)</w:t>
            </w:r>
          </w:p>
          <w:p w14:paraId="2E0B1846" w14:textId="77777777" w:rsidR="002447EF" w:rsidRPr="002447EF" w:rsidRDefault="002447EF" w:rsidP="00EC469D">
            <w:pPr>
              <w:jc w:val="both"/>
              <w:rPr>
                <w:rFonts w:cs="Times New Roman"/>
                <w:i/>
                <w:sz w:val="24"/>
                <w:szCs w:val="24"/>
              </w:rPr>
            </w:pPr>
            <w:r w:rsidRPr="002447EF">
              <w:rPr>
                <w:rFonts w:cs="Times New Roman"/>
                <w:i/>
                <w:sz w:val="24"/>
                <w:szCs w:val="24"/>
              </w:rPr>
              <w:t>Classez l’ensemble des informations apportées par M. Honoré par thème.</w:t>
            </w:r>
          </w:p>
        </w:tc>
        <w:tc>
          <w:tcPr>
            <w:tcW w:w="3588" w:type="dxa"/>
          </w:tcPr>
          <w:p w14:paraId="7AAF05E6" w14:textId="77777777" w:rsidR="002447EF" w:rsidRPr="002447EF" w:rsidRDefault="002447EF" w:rsidP="00EC469D">
            <w:pPr>
              <w:jc w:val="both"/>
              <w:rPr>
                <w:rFonts w:cs="Times New Roman"/>
                <w:sz w:val="24"/>
                <w:szCs w:val="24"/>
              </w:rPr>
            </w:pPr>
            <w:r w:rsidRPr="002447EF">
              <w:rPr>
                <w:rFonts w:cs="Times New Roman"/>
                <w:sz w:val="24"/>
                <w:szCs w:val="24"/>
              </w:rPr>
              <w:t>3</w:t>
            </w:r>
          </w:p>
        </w:tc>
        <w:tc>
          <w:tcPr>
            <w:tcW w:w="4395" w:type="dxa"/>
          </w:tcPr>
          <w:p w14:paraId="27824BE8" w14:textId="77777777" w:rsidR="002447EF" w:rsidRPr="002447EF" w:rsidRDefault="002447EF" w:rsidP="00EC469D">
            <w:pPr>
              <w:jc w:val="both"/>
              <w:rPr>
                <w:rFonts w:cs="Times New Roman"/>
                <w:sz w:val="24"/>
                <w:szCs w:val="24"/>
              </w:rPr>
            </w:pPr>
            <w:r w:rsidRPr="002447EF">
              <w:rPr>
                <w:rFonts w:cs="Times New Roman"/>
                <w:sz w:val="24"/>
                <w:szCs w:val="24"/>
              </w:rPr>
              <w:t>4</w:t>
            </w:r>
          </w:p>
        </w:tc>
      </w:tr>
      <w:tr w:rsidR="002447EF" w:rsidRPr="002447EF" w14:paraId="41474C53" w14:textId="77777777" w:rsidTr="00EC469D">
        <w:tc>
          <w:tcPr>
            <w:tcW w:w="2649" w:type="dxa"/>
          </w:tcPr>
          <w:p w14:paraId="35252679" w14:textId="77777777" w:rsidR="002447EF" w:rsidRPr="002447EF" w:rsidRDefault="002447EF" w:rsidP="00EC469D">
            <w:pPr>
              <w:jc w:val="both"/>
              <w:rPr>
                <w:rFonts w:cs="Times New Roman"/>
                <w:sz w:val="24"/>
                <w:szCs w:val="24"/>
              </w:rPr>
            </w:pPr>
            <w:r w:rsidRPr="002447EF">
              <w:rPr>
                <w:rFonts w:cs="Times New Roman"/>
                <w:sz w:val="24"/>
                <w:szCs w:val="24"/>
              </w:rPr>
              <w:t>(A dicter aux élèves du groupe, une fois que l’activité 2 est terminée)</w:t>
            </w:r>
          </w:p>
          <w:p w14:paraId="6D41C9CB" w14:textId="77777777" w:rsidR="002447EF" w:rsidRPr="002447EF" w:rsidRDefault="002447EF" w:rsidP="00EC469D">
            <w:pPr>
              <w:jc w:val="both"/>
              <w:rPr>
                <w:rFonts w:cs="Times New Roman"/>
                <w:i/>
                <w:sz w:val="24"/>
                <w:szCs w:val="24"/>
              </w:rPr>
            </w:pPr>
            <w:r w:rsidRPr="002447EF">
              <w:rPr>
                <w:rFonts w:cs="Times New Roman"/>
                <w:i/>
                <w:sz w:val="24"/>
                <w:szCs w:val="24"/>
              </w:rPr>
              <w:t>Selon vous, pourquoi l’auteur tient-il à apporter ces informations ?</w:t>
            </w:r>
          </w:p>
        </w:tc>
        <w:tc>
          <w:tcPr>
            <w:tcW w:w="3588" w:type="dxa"/>
          </w:tcPr>
          <w:p w14:paraId="0FE768C9" w14:textId="77777777" w:rsidR="002447EF" w:rsidRPr="002447EF" w:rsidRDefault="002447EF" w:rsidP="00EC469D">
            <w:pPr>
              <w:jc w:val="both"/>
              <w:rPr>
                <w:rFonts w:cs="Times New Roman"/>
                <w:sz w:val="24"/>
                <w:szCs w:val="24"/>
              </w:rPr>
            </w:pPr>
            <w:r w:rsidRPr="002447EF">
              <w:rPr>
                <w:rFonts w:cs="Times New Roman"/>
                <w:sz w:val="24"/>
                <w:szCs w:val="24"/>
              </w:rPr>
              <w:t>5</w:t>
            </w:r>
          </w:p>
        </w:tc>
        <w:tc>
          <w:tcPr>
            <w:tcW w:w="4395" w:type="dxa"/>
          </w:tcPr>
          <w:p w14:paraId="3BAB9A32" w14:textId="77777777" w:rsidR="002447EF" w:rsidRPr="002447EF" w:rsidRDefault="002447EF" w:rsidP="00EC469D">
            <w:pPr>
              <w:jc w:val="both"/>
              <w:rPr>
                <w:rFonts w:cs="Times New Roman"/>
                <w:sz w:val="24"/>
                <w:szCs w:val="24"/>
              </w:rPr>
            </w:pPr>
            <w:r w:rsidRPr="002447EF">
              <w:rPr>
                <w:rFonts w:cs="Times New Roman"/>
                <w:sz w:val="24"/>
                <w:szCs w:val="24"/>
              </w:rPr>
              <w:t>6</w:t>
            </w:r>
          </w:p>
        </w:tc>
      </w:tr>
    </w:tbl>
    <w:p w14:paraId="6747F606" w14:textId="77777777" w:rsidR="002447EF" w:rsidRPr="002447EF" w:rsidRDefault="002447EF" w:rsidP="002447EF">
      <w:pPr>
        <w:pStyle w:val="Paragraphedeliste"/>
        <w:numPr>
          <w:ilvl w:val="0"/>
          <w:numId w:val="27"/>
        </w:numPr>
        <w:jc w:val="center"/>
        <w:rPr>
          <w:rFonts w:cs="Times New Roman"/>
          <w:i/>
          <w:sz w:val="24"/>
          <w:szCs w:val="24"/>
        </w:rPr>
      </w:pPr>
      <w:r w:rsidRPr="002447EF">
        <w:rPr>
          <w:rFonts w:cs="Times New Roman"/>
          <w:sz w:val="24"/>
          <w:szCs w:val="24"/>
        </w:rPr>
        <w:t xml:space="preserve">Mise en commun : </w:t>
      </w:r>
      <w:r w:rsidRPr="002447EF">
        <w:rPr>
          <w:rFonts w:cs="Times New Roman"/>
          <w:i/>
          <w:sz w:val="24"/>
          <w:szCs w:val="24"/>
        </w:rPr>
        <w:t>Que peut-on supposer de cette pièce ?</w:t>
      </w:r>
    </w:p>
    <w:p w14:paraId="4EB63745" w14:textId="77777777" w:rsidR="002447EF" w:rsidRDefault="002447EF" w:rsidP="002447EF">
      <w:pPr>
        <w:spacing w:after="0" w:line="360" w:lineRule="auto"/>
        <w:jc w:val="both"/>
        <w:rPr>
          <w:rFonts w:cs="Times New Roman"/>
          <w:b/>
          <w:sz w:val="24"/>
          <w:szCs w:val="24"/>
        </w:rPr>
      </w:pPr>
    </w:p>
    <w:p w14:paraId="3F732BE8" w14:textId="77777777" w:rsidR="002447EF" w:rsidRDefault="002447EF" w:rsidP="002447EF">
      <w:pPr>
        <w:spacing w:after="0" w:line="360" w:lineRule="auto"/>
        <w:jc w:val="both"/>
        <w:rPr>
          <w:rFonts w:cs="Times New Roman"/>
          <w:b/>
          <w:sz w:val="24"/>
          <w:szCs w:val="24"/>
        </w:rPr>
      </w:pPr>
    </w:p>
    <w:p w14:paraId="406834F4" w14:textId="77777777" w:rsidR="002447EF" w:rsidRDefault="002447EF" w:rsidP="002447EF">
      <w:pPr>
        <w:spacing w:after="0" w:line="360" w:lineRule="auto"/>
        <w:jc w:val="both"/>
        <w:rPr>
          <w:rFonts w:cs="Times New Roman"/>
          <w:b/>
          <w:sz w:val="24"/>
          <w:szCs w:val="24"/>
        </w:rPr>
      </w:pPr>
    </w:p>
    <w:p w14:paraId="78C44E07" w14:textId="77777777" w:rsidR="002447EF" w:rsidRDefault="002447EF" w:rsidP="002447EF">
      <w:pPr>
        <w:spacing w:after="0" w:line="360" w:lineRule="auto"/>
        <w:jc w:val="both"/>
        <w:rPr>
          <w:rFonts w:cs="Times New Roman"/>
          <w:b/>
          <w:sz w:val="24"/>
          <w:szCs w:val="24"/>
        </w:rPr>
      </w:pPr>
    </w:p>
    <w:p w14:paraId="1DF25722" w14:textId="77777777" w:rsidR="002447EF" w:rsidRDefault="002447EF" w:rsidP="002447EF">
      <w:pPr>
        <w:spacing w:after="0" w:line="360" w:lineRule="auto"/>
        <w:jc w:val="both"/>
        <w:rPr>
          <w:rFonts w:cs="Times New Roman"/>
          <w:b/>
          <w:sz w:val="24"/>
          <w:szCs w:val="24"/>
        </w:rPr>
      </w:pPr>
    </w:p>
    <w:p w14:paraId="75057F1A" w14:textId="77777777" w:rsidR="002447EF" w:rsidRDefault="002447EF" w:rsidP="002447EF">
      <w:pPr>
        <w:spacing w:after="0" w:line="360" w:lineRule="auto"/>
        <w:jc w:val="both"/>
        <w:rPr>
          <w:rFonts w:cs="Times New Roman"/>
          <w:b/>
          <w:sz w:val="24"/>
          <w:szCs w:val="24"/>
        </w:rPr>
      </w:pPr>
    </w:p>
    <w:p w14:paraId="6EE9FAC9" w14:textId="77777777" w:rsidR="002447EF" w:rsidRDefault="002447EF" w:rsidP="002447EF">
      <w:pPr>
        <w:spacing w:after="0" w:line="360" w:lineRule="auto"/>
        <w:jc w:val="both"/>
        <w:rPr>
          <w:rFonts w:cs="Times New Roman"/>
          <w:b/>
          <w:sz w:val="24"/>
          <w:szCs w:val="24"/>
        </w:rPr>
      </w:pPr>
    </w:p>
    <w:p w14:paraId="2146D20E" w14:textId="77777777" w:rsidR="002447EF" w:rsidRDefault="002447EF" w:rsidP="002447EF">
      <w:pPr>
        <w:spacing w:after="0" w:line="360" w:lineRule="auto"/>
        <w:jc w:val="both"/>
        <w:rPr>
          <w:rFonts w:cs="Times New Roman"/>
          <w:b/>
          <w:sz w:val="24"/>
          <w:szCs w:val="24"/>
        </w:rPr>
      </w:pPr>
    </w:p>
    <w:p w14:paraId="34F51F41" w14:textId="77777777" w:rsidR="002447EF" w:rsidRDefault="002447EF" w:rsidP="002447EF">
      <w:pPr>
        <w:spacing w:after="0" w:line="360" w:lineRule="auto"/>
        <w:jc w:val="both"/>
        <w:rPr>
          <w:rFonts w:cs="Times New Roman"/>
          <w:b/>
          <w:sz w:val="24"/>
          <w:szCs w:val="24"/>
        </w:rPr>
      </w:pPr>
    </w:p>
    <w:p w14:paraId="3ABCD4FC" w14:textId="77777777" w:rsidR="002447EF" w:rsidRDefault="002447EF" w:rsidP="002447EF">
      <w:pPr>
        <w:spacing w:after="0" w:line="360" w:lineRule="auto"/>
        <w:jc w:val="both"/>
        <w:rPr>
          <w:rFonts w:cs="Times New Roman"/>
          <w:b/>
          <w:sz w:val="24"/>
          <w:szCs w:val="24"/>
        </w:rPr>
      </w:pPr>
    </w:p>
    <w:p w14:paraId="79438F40" w14:textId="77777777" w:rsidR="002447EF" w:rsidRPr="002447EF" w:rsidRDefault="002447EF" w:rsidP="002447EF">
      <w:pPr>
        <w:spacing w:after="0" w:line="360" w:lineRule="auto"/>
        <w:jc w:val="both"/>
        <w:rPr>
          <w:rFonts w:cs="Times New Roman"/>
          <w:b/>
          <w:sz w:val="24"/>
          <w:szCs w:val="24"/>
        </w:rPr>
      </w:pPr>
    </w:p>
    <w:p w14:paraId="2FDB83EF" w14:textId="77777777" w:rsidR="000474FA" w:rsidRPr="00DB1F01" w:rsidRDefault="000474FA" w:rsidP="000474FA">
      <w:pPr>
        <w:pStyle w:val="Paragraphedeliste"/>
        <w:jc w:val="both"/>
        <w:rPr>
          <w:rFonts w:cstheme="minorHAnsi"/>
          <w:b/>
          <w:sz w:val="24"/>
          <w:szCs w:val="24"/>
          <w:u w:val="single"/>
        </w:rPr>
      </w:pPr>
      <w:r w:rsidRPr="00DB1F01">
        <w:rPr>
          <w:rFonts w:cstheme="minorHAnsi"/>
          <w:b/>
          <w:sz w:val="24"/>
          <w:szCs w:val="24"/>
          <w:u w:val="single"/>
        </w:rPr>
        <w:t>Déroulement de l’activité pour les élèves en difficulté</w:t>
      </w:r>
    </w:p>
    <w:p w14:paraId="13614111" w14:textId="77777777" w:rsidR="000474FA" w:rsidRPr="00453CCF" w:rsidRDefault="000474FA" w:rsidP="000474FA">
      <w:pPr>
        <w:pStyle w:val="Paragraphedeliste"/>
        <w:jc w:val="both"/>
        <w:rPr>
          <w:rFonts w:cstheme="minorHAnsi"/>
          <w:sz w:val="24"/>
          <w:szCs w:val="24"/>
        </w:rPr>
      </w:pPr>
    </w:p>
    <w:p w14:paraId="1509E978" w14:textId="77777777" w:rsidR="000474FA" w:rsidRPr="00453CCF" w:rsidRDefault="000474FA" w:rsidP="000474FA">
      <w:pPr>
        <w:pStyle w:val="Paragraphedeliste"/>
        <w:numPr>
          <w:ilvl w:val="0"/>
          <w:numId w:val="4"/>
        </w:numPr>
        <w:jc w:val="both"/>
        <w:rPr>
          <w:rFonts w:cstheme="minorHAnsi"/>
          <w:sz w:val="24"/>
          <w:szCs w:val="24"/>
        </w:rPr>
      </w:pPr>
      <w:r w:rsidRPr="00453CCF">
        <w:rPr>
          <w:rFonts w:cstheme="minorHAnsi"/>
          <w:sz w:val="24"/>
          <w:szCs w:val="24"/>
        </w:rPr>
        <w:t>Chaque élève du groupe doit étudier une phrase différente dite par M. Honoré. Ce sont les élèves responsables qui distribuent les fiches aux membres de leur groupe</w:t>
      </w:r>
      <w:r w:rsidR="0046262C">
        <w:rPr>
          <w:rFonts w:cstheme="minorHAnsi"/>
          <w:sz w:val="24"/>
          <w:szCs w:val="24"/>
        </w:rPr>
        <w:t xml:space="preserve"> (il existe une fiche par phrase)</w:t>
      </w:r>
      <w:r w:rsidRPr="00453CCF">
        <w:rPr>
          <w:rFonts w:cstheme="minorHAnsi"/>
          <w:sz w:val="24"/>
          <w:szCs w:val="24"/>
        </w:rPr>
        <w:t>.</w:t>
      </w:r>
    </w:p>
    <w:p w14:paraId="384E4E3A" w14:textId="77777777" w:rsidR="000474FA" w:rsidRPr="00453CCF" w:rsidRDefault="000474FA" w:rsidP="000474FA">
      <w:pPr>
        <w:pStyle w:val="Paragraphedeliste"/>
        <w:ind w:left="1080"/>
        <w:jc w:val="both"/>
        <w:rPr>
          <w:rFonts w:cstheme="minorHAnsi"/>
          <w:strike/>
          <w:sz w:val="24"/>
          <w:szCs w:val="24"/>
        </w:rPr>
      </w:pPr>
      <w:r w:rsidRPr="00453CCF">
        <w:rPr>
          <w:rFonts w:cstheme="minorHAnsi"/>
          <w:sz w:val="24"/>
          <w:szCs w:val="24"/>
        </w:rPr>
        <w:t>Chaque élève doit répondre individuellement à ces questions : « Que se passe-t-il ? » et « Quand cela arrive-t-il ? »</w:t>
      </w:r>
      <w:r w:rsidR="0046262C">
        <w:rPr>
          <w:rFonts w:cstheme="minorHAnsi"/>
          <w:sz w:val="24"/>
          <w:szCs w:val="24"/>
        </w:rPr>
        <w:t xml:space="preserve"> (</w:t>
      </w:r>
      <w:proofErr w:type="gramStart"/>
      <w:r w:rsidR="0046262C">
        <w:rPr>
          <w:rFonts w:cstheme="minorHAnsi"/>
          <w:sz w:val="24"/>
          <w:szCs w:val="24"/>
        </w:rPr>
        <w:t>case</w:t>
      </w:r>
      <w:proofErr w:type="gramEnd"/>
      <w:r w:rsidR="0046262C">
        <w:rPr>
          <w:rFonts w:cstheme="minorHAnsi"/>
          <w:sz w:val="24"/>
          <w:szCs w:val="24"/>
        </w:rPr>
        <w:t xml:space="preserve"> 1).</w:t>
      </w:r>
    </w:p>
    <w:p w14:paraId="2F1BD24D" w14:textId="77777777" w:rsidR="000474FA" w:rsidRPr="00453CCF" w:rsidRDefault="000474FA" w:rsidP="000474FA">
      <w:pPr>
        <w:pStyle w:val="Paragraphedeliste"/>
        <w:numPr>
          <w:ilvl w:val="0"/>
          <w:numId w:val="4"/>
        </w:numPr>
        <w:jc w:val="both"/>
        <w:rPr>
          <w:rFonts w:cstheme="minorHAnsi"/>
          <w:sz w:val="24"/>
          <w:szCs w:val="24"/>
        </w:rPr>
      </w:pPr>
      <w:r w:rsidRPr="00453CCF">
        <w:rPr>
          <w:rFonts w:cstheme="minorHAnsi"/>
          <w:sz w:val="24"/>
          <w:szCs w:val="24"/>
        </w:rPr>
        <w:t xml:space="preserve">Les élèves mettent ensuite leur travail en commun avec leurs partenaires du groupe et remplissent la case 2. </w:t>
      </w:r>
    </w:p>
    <w:p w14:paraId="595F9589" w14:textId="77777777" w:rsidR="000474FA" w:rsidRPr="00453CCF" w:rsidRDefault="000474FA" w:rsidP="000474FA">
      <w:pPr>
        <w:pStyle w:val="Paragraphedeliste"/>
        <w:numPr>
          <w:ilvl w:val="0"/>
          <w:numId w:val="4"/>
        </w:numPr>
        <w:jc w:val="both"/>
        <w:rPr>
          <w:rFonts w:cstheme="minorHAnsi"/>
          <w:sz w:val="24"/>
          <w:szCs w:val="24"/>
        </w:rPr>
      </w:pPr>
      <w:r w:rsidRPr="00453CCF">
        <w:rPr>
          <w:rFonts w:cstheme="minorHAnsi"/>
          <w:sz w:val="24"/>
          <w:szCs w:val="24"/>
        </w:rPr>
        <w:t xml:space="preserve">Les élèves sollicitent l’enseignant qui leur dicte la consigne suivante, ligne 2 : « Classez </w:t>
      </w:r>
      <w:r w:rsidR="0046262C">
        <w:rPr>
          <w:rFonts w:cstheme="minorHAnsi"/>
          <w:sz w:val="24"/>
          <w:szCs w:val="24"/>
        </w:rPr>
        <w:t xml:space="preserve">par thème </w:t>
      </w:r>
      <w:r w:rsidRPr="00453CCF">
        <w:rPr>
          <w:rFonts w:cstheme="minorHAnsi"/>
          <w:sz w:val="24"/>
          <w:szCs w:val="24"/>
        </w:rPr>
        <w:t xml:space="preserve">l’ensemble des informations apportées par M. </w:t>
      </w:r>
      <w:proofErr w:type="gramStart"/>
      <w:r w:rsidRPr="00453CCF">
        <w:rPr>
          <w:rFonts w:cstheme="minorHAnsi"/>
          <w:sz w:val="24"/>
          <w:szCs w:val="24"/>
        </w:rPr>
        <w:t>Honoré»</w:t>
      </w:r>
      <w:proofErr w:type="gramEnd"/>
    </w:p>
    <w:p w14:paraId="42F88023" w14:textId="77777777" w:rsidR="000474FA" w:rsidRPr="00453CCF" w:rsidRDefault="000474FA" w:rsidP="000474FA">
      <w:pPr>
        <w:pStyle w:val="Paragraphedeliste"/>
        <w:ind w:left="1080"/>
        <w:jc w:val="both"/>
        <w:rPr>
          <w:rFonts w:cstheme="minorHAnsi"/>
          <w:sz w:val="24"/>
          <w:szCs w:val="24"/>
        </w:rPr>
      </w:pPr>
      <w:r w:rsidRPr="00453CCF">
        <w:rPr>
          <w:rFonts w:cstheme="minorHAnsi"/>
          <w:sz w:val="24"/>
          <w:szCs w:val="24"/>
        </w:rPr>
        <w:t>Chaque élève doit d’abord répondre individuellement à cette question dans la case 3, puis collectivement dans la case 4.</w:t>
      </w:r>
    </w:p>
    <w:p w14:paraId="5258909C" w14:textId="77777777" w:rsidR="000474FA" w:rsidRPr="00453CCF" w:rsidRDefault="000474FA" w:rsidP="000474FA">
      <w:pPr>
        <w:pStyle w:val="Paragraphedeliste"/>
        <w:numPr>
          <w:ilvl w:val="0"/>
          <w:numId w:val="4"/>
        </w:numPr>
        <w:jc w:val="both"/>
        <w:rPr>
          <w:rFonts w:cstheme="minorHAnsi"/>
          <w:sz w:val="24"/>
          <w:szCs w:val="24"/>
        </w:rPr>
      </w:pPr>
      <w:r w:rsidRPr="00453CCF">
        <w:rPr>
          <w:rFonts w:cstheme="minorHAnsi"/>
          <w:sz w:val="24"/>
          <w:szCs w:val="24"/>
        </w:rPr>
        <w:t xml:space="preserve">Ils appellent de nouveau le professeur qui dicte la question de la ligne 3 : « Selon vous, pourquoi l’auteur tient-il à apporter ces informations ? » </w:t>
      </w:r>
    </w:p>
    <w:p w14:paraId="2AB09EF8" w14:textId="77777777" w:rsidR="000474FA" w:rsidRPr="00453CCF" w:rsidRDefault="000474FA" w:rsidP="000474FA">
      <w:pPr>
        <w:pStyle w:val="Paragraphedeliste"/>
        <w:ind w:left="1080"/>
        <w:jc w:val="both"/>
        <w:rPr>
          <w:rFonts w:cstheme="minorHAnsi"/>
          <w:sz w:val="24"/>
          <w:szCs w:val="24"/>
        </w:rPr>
      </w:pPr>
      <w:r w:rsidRPr="00453CCF">
        <w:rPr>
          <w:rFonts w:cstheme="minorHAnsi"/>
          <w:sz w:val="24"/>
          <w:szCs w:val="24"/>
        </w:rPr>
        <w:t>Chaque élève doit d’abord répondre individuellement à cette question dans la case 5, puis collectivement dans la case 6.</w:t>
      </w:r>
    </w:p>
    <w:p w14:paraId="54CF51F4" w14:textId="77777777" w:rsidR="000474FA" w:rsidRPr="00453CCF" w:rsidRDefault="000474FA" w:rsidP="000474FA">
      <w:pPr>
        <w:pStyle w:val="Paragraphedeliste"/>
        <w:numPr>
          <w:ilvl w:val="0"/>
          <w:numId w:val="4"/>
        </w:numPr>
        <w:jc w:val="both"/>
        <w:rPr>
          <w:rFonts w:cstheme="minorHAnsi"/>
          <w:sz w:val="24"/>
          <w:szCs w:val="24"/>
        </w:rPr>
      </w:pPr>
      <w:r w:rsidRPr="00453CCF">
        <w:rPr>
          <w:rFonts w:cstheme="minorHAnsi"/>
          <w:sz w:val="24"/>
          <w:szCs w:val="24"/>
        </w:rPr>
        <w:t>Phase de mise en commun en classe entière, élaboration de la trace écrite : « Que peut-on supposer de cette pièce ?</w:t>
      </w:r>
    </w:p>
    <w:p w14:paraId="3087F0E2" w14:textId="77777777" w:rsidR="000474FA" w:rsidRPr="00453CCF" w:rsidRDefault="000474FA" w:rsidP="000474FA">
      <w:pPr>
        <w:pStyle w:val="Paragraphedeliste"/>
        <w:ind w:left="1080"/>
        <w:jc w:val="both"/>
        <w:rPr>
          <w:rFonts w:cstheme="minorHAnsi"/>
          <w:sz w:val="24"/>
          <w:szCs w:val="24"/>
          <w:u w:val="single"/>
        </w:rPr>
      </w:pPr>
    </w:p>
    <w:p w14:paraId="6A30CF83" w14:textId="77777777" w:rsidR="000474FA" w:rsidRPr="00453CCF" w:rsidRDefault="000474FA" w:rsidP="000474FA">
      <w:pPr>
        <w:pStyle w:val="Paragraphedeliste"/>
        <w:ind w:left="1080"/>
        <w:jc w:val="both"/>
        <w:rPr>
          <w:rFonts w:cstheme="minorHAnsi"/>
          <w:sz w:val="24"/>
          <w:szCs w:val="24"/>
          <w:u w:val="single"/>
        </w:rPr>
      </w:pPr>
    </w:p>
    <w:p w14:paraId="6D95C461" w14:textId="77777777" w:rsidR="000474FA" w:rsidRPr="00DB1F01" w:rsidRDefault="000474FA" w:rsidP="000474FA">
      <w:pPr>
        <w:pStyle w:val="Paragraphedeliste"/>
        <w:ind w:left="1080"/>
        <w:jc w:val="both"/>
        <w:rPr>
          <w:rFonts w:cstheme="minorHAnsi"/>
          <w:b/>
          <w:sz w:val="24"/>
          <w:szCs w:val="24"/>
          <w:u w:val="single"/>
        </w:rPr>
      </w:pPr>
      <w:r w:rsidRPr="00DB1F01">
        <w:rPr>
          <w:rFonts w:cstheme="minorHAnsi"/>
          <w:b/>
          <w:sz w:val="24"/>
          <w:szCs w:val="24"/>
          <w:u w:val="single"/>
        </w:rPr>
        <w:t xml:space="preserve">Déroulement de l’activité </w:t>
      </w:r>
      <w:r w:rsidR="0046262C" w:rsidRPr="00DB1F01">
        <w:rPr>
          <w:rFonts w:cstheme="minorHAnsi"/>
          <w:b/>
          <w:sz w:val="24"/>
          <w:szCs w:val="24"/>
          <w:u w:val="single"/>
        </w:rPr>
        <w:t>pour les autres élèves</w:t>
      </w:r>
    </w:p>
    <w:p w14:paraId="259BBDBE" w14:textId="77777777" w:rsidR="000474FA" w:rsidRPr="00453CCF" w:rsidRDefault="000474FA" w:rsidP="000474FA">
      <w:pPr>
        <w:jc w:val="both"/>
        <w:rPr>
          <w:rFonts w:cstheme="minorHAnsi"/>
          <w:sz w:val="24"/>
          <w:szCs w:val="24"/>
        </w:rPr>
      </w:pPr>
      <w:r w:rsidRPr="00453CCF">
        <w:rPr>
          <w:rFonts w:cstheme="minorHAnsi"/>
          <w:sz w:val="24"/>
          <w:szCs w:val="24"/>
        </w:rPr>
        <w:t xml:space="preserve">Les élèves </w:t>
      </w:r>
      <w:r w:rsidR="0046262C">
        <w:rPr>
          <w:rFonts w:cstheme="minorHAnsi"/>
          <w:sz w:val="24"/>
          <w:szCs w:val="24"/>
        </w:rPr>
        <w:t xml:space="preserve">doivent traiter soit l’ensemble des phrases, soit un nombre déterminé par le professeur. Ils </w:t>
      </w:r>
      <w:r w:rsidRPr="00453CCF">
        <w:rPr>
          <w:rFonts w:cstheme="minorHAnsi"/>
          <w:sz w:val="24"/>
          <w:szCs w:val="24"/>
        </w:rPr>
        <w:t xml:space="preserve">commencent directement l’activité à la </w:t>
      </w:r>
      <w:r w:rsidR="0046262C">
        <w:rPr>
          <w:rFonts w:cstheme="minorHAnsi"/>
          <w:sz w:val="24"/>
          <w:szCs w:val="24"/>
        </w:rPr>
        <w:t>case 3</w:t>
      </w:r>
      <w:r w:rsidRPr="00453CCF">
        <w:rPr>
          <w:rFonts w:cstheme="minorHAnsi"/>
          <w:sz w:val="24"/>
          <w:szCs w:val="24"/>
        </w:rPr>
        <w:t xml:space="preserve">(deuxième tableau). </w:t>
      </w:r>
    </w:p>
    <w:p w14:paraId="62CAE947" w14:textId="77777777" w:rsidR="000474FA" w:rsidRPr="00453CCF" w:rsidRDefault="000474FA" w:rsidP="000474FA">
      <w:pPr>
        <w:rPr>
          <w:rFonts w:ascii="Times New Roman" w:hAnsi="Times New Roman" w:cs="Times New Roman"/>
          <w:sz w:val="24"/>
          <w:szCs w:val="24"/>
          <w:u w:val="single"/>
        </w:rPr>
      </w:pPr>
      <w:r w:rsidRPr="00453CCF">
        <w:rPr>
          <w:rFonts w:ascii="Times New Roman" w:hAnsi="Times New Roman" w:cs="Times New Roman"/>
          <w:sz w:val="24"/>
          <w:szCs w:val="24"/>
          <w:u w:val="single"/>
        </w:rPr>
        <w:br w:type="page"/>
      </w:r>
    </w:p>
    <w:p w14:paraId="1D643F08" w14:textId="77777777" w:rsidR="000474FA" w:rsidRPr="00DD0689" w:rsidRDefault="00DB1F01" w:rsidP="00DD0689">
      <w:pPr>
        <w:jc w:val="both"/>
        <w:rPr>
          <w:rFonts w:cs="Times New Roman"/>
          <w:b/>
          <w:sz w:val="24"/>
          <w:szCs w:val="24"/>
        </w:rPr>
      </w:pPr>
      <w:r w:rsidRPr="00DD0689">
        <w:rPr>
          <w:rFonts w:cs="Times New Roman"/>
          <w:b/>
          <w:sz w:val="24"/>
          <w:szCs w:val="24"/>
        </w:rPr>
        <w:lastRenderedPageBreak/>
        <w:t xml:space="preserve">ETAPE 2 : </w:t>
      </w:r>
      <w:r w:rsidR="0046262C" w:rsidRPr="00DD0689">
        <w:rPr>
          <w:rFonts w:cs="Times New Roman"/>
          <w:b/>
          <w:sz w:val="24"/>
          <w:szCs w:val="24"/>
        </w:rPr>
        <w:t>E</w:t>
      </w:r>
      <w:r w:rsidR="000474FA" w:rsidRPr="00DD0689">
        <w:rPr>
          <w:rFonts w:cs="Times New Roman"/>
          <w:b/>
          <w:sz w:val="24"/>
          <w:szCs w:val="24"/>
        </w:rPr>
        <w:t>dmond, jeune poète qui n’a fait que des fours ?</w:t>
      </w:r>
    </w:p>
    <w:p w14:paraId="29D2E183" w14:textId="77777777" w:rsidR="000474FA" w:rsidRPr="00453CCF" w:rsidRDefault="000474FA" w:rsidP="000474FA">
      <w:pPr>
        <w:jc w:val="both"/>
        <w:rPr>
          <w:rFonts w:cs="Times New Roman"/>
          <w:sz w:val="24"/>
          <w:szCs w:val="24"/>
        </w:rPr>
      </w:pPr>
      <w:r w:rsidRPr="00453CCF">
        <w:rPr>
          <w:rFonts w:cs="Times New Roman"/>
          <w:sz w:val="24"/>
          <w:szCs w:val="24"/>
        </w:rPr>
        <w:t>Travail sur la suite de l’extrait, les scènes 1 et 2.</w:t>
      </w:r>
    </w:p>
    <w:p w14:paraId="1A221CA2" w14:textId="77777777" w:rsidR="000474FA" w:rsidRPr="00C6189B" w:rsidRDefault="00C6189B" w:rsidP="00C6189B">
      <w:pPr>
        <w:jc w:val="both"/>
        <w:rPr>
          <w:rFonts w:cs="Times New Roman"/>
          <w:sz w:val="24"/>
          <w:szCs w:val="24"/>
        </w:rPr>
      </w:pPr>
      <w:r>
        <w:rPr>
          <w:rFonts w:cs="Times New Roman"/>
          <w:sz w:val="24"/>
          <w:szCs w:val="24"/>
        </w:rPr>
        <w:t xml:space="preserve">On demande aux </w:t>
      </w:r>
      <w:r w:rsidR="000474FA" w:rsidRPr="00AD0B57">
        <w:rPr>
          <w:rFonts w:cs="Times New Roman"/>
          <w:sz w:val="24"/>
          <w:szCs w:val="24"/>
        </w:rPr>
        <w:t xml:space="preserve">élèves </w:t>
      </w:r>
      <w:r>
        <w:rPr>
          <w:rFonts w:cs="Times New Roman"/>
          <w:sz w:val="24"/>
          <w:szCs w:val="24"/>
        </w:rPr>
        <w:t>par binômes, de se lire mutuellement la scène 1. On invite les élèves volontaires à faire une lecture publique. On amène la classe à réagir sur les difficultés rencontrées, la complexité du vocabulaire mais aussi le rythme, la poétique, …, bref on prépare l’étude de la scène 2.</w:t>
      </w:r>
    </w:p>
    <w:p w14:paraId="29B1359D" w14:textId="77777777" w:rsidR="00C6189B" w:rsidRDefault="000474FA" w:rsidP="000474FA">
      <w:pPr>
        <w:jc w:val="both"/>
        <w:rPr>
          <w:rFonts w:cs="Times New Roman"/>
          <w:sz w:val="24"/>
          <w:szCs w:val="24"/>
          <w:u w:val="single"/>
        </w:rPr>
      </w:pPr>
      <w:r w:rsidRPr="00AD0B57">
        <w:rPr>
          <w:rFonts w:cs="Times New Roman"/>
          <w:sz w:val="24"/>
          <w:szCs w:val="24"/>
          <w:u w:val="single"/>
        </w:rPr>
        <w:t>Scène 2</w:t>
      </w:r>
    </w:p>
    <w:p w14:paraId="0E629BCF" w14:textId="77777777" w:rsidR="00C6189B" w:rsidRPr="00C6189B" w:rsidRDefault="00C6189B" w:rsidP="000474FA">
      <w:pPr>
        <w:jc w:val="both"/>
        <w:rPr>
          <w:rFonts w:cs="Times New Roman"/>
          <w:sz w:val="24"/>
          <w:szCs w:val="24"/>
        </w:rPr>
      </w:pPr>
      <w:r w:rsidRPr="00C6189B">
        <w:rPr>
          <w:rFonts w:cs="Times New Roman"/>
          <w:sz w:val="24"/>
          <w:szCs w:val="24"/>
        </w:rPr>
        <w:t>Le professeur conduit l’analyse, soit en classe entière, soit en groupes.</w:t>
      </w:r>
    </w:p>
    <w:p w14:paraId="78000A85" w14:textId="77777777" w:rsidR="000474FA" w:rsidRPr="00AD0B57" w:rsidRDefault="000474FA" w:rsidP="00DB1F01">
      <w:pPr>
        <w:pStyle w:val="Paragraphedeliste"/>
        <w:numPr>
          <w:ilvl w:val="0"/>
          <w:numId w:val="29"/>
        </w:numPr>
        <w:jc w:val="both"/>
        <w:rPr>
          <w:rFonts w:cs="Times New Roman"/>
          <w:sz w:val="24"/>
          <w:szCs w:val="24"/>
        </w:rPr>
      </w:pPr>
      <w:r w:rsidRPr="00AD0B57">
        <w:rPr>
          <w:rFonts w:cs="Times New Roman"/>
          <w:sz w:val="24"/>
          <w:szCs w:val="24"/>
        </w:rPr>
        <w:t>Quel quiproquo se déroule dans cette scène ? Comment l’auteur le transcrit-il ?</w:t>
      </w:r>
    </w:p>
    <w:p w14:paraId="34A0849B" w14:textId="77777777" w:rsidR="000474FA" w:rsidRPr="00AD0B57" w:rsidRDefault="00C6189B" w:rsidP="00DB1F01">
      <w:pPr>
        <w:pStyle w:val="Paragraphedeliste"/>
        <w:numPr>
          <w:ilvl w:val="0"/>
          <w:numId w:val="29"/>
        </w:numPr>
        <w:jc w:val="both"/>
        <w:rPr>
          <w:rFonts w:cs="Times New Roman"/>
          <w:sz w:val="24"/>
          <w:szCs w:val="24"/>
        </w:rPr>
      </w:pPr>
      <w:r w:rsidRPr="00AD0B57">
        <w:rPr>
          <w:rFonts w:cs="Times New Roman"/>
          <w:sz w:val="24"/>
          <w:szCs w:val="24"/>
        </w:rPr>
        <w:t xml:space="preserve"> </w:t>
      </w:r>
      <w:r w:rsidR="000474FA" w:rsidRPr="00AD0B57">
        <w:rPr>
          <w:rFonts w:cs="Times New Roman"/>
          <w:sz w:val="24"/>
          <w:szCs w:val="24"/>
        </w:rPr>
        <w:t>« Edmond encaisse dignement. », donnez le sens de cette phrase. Quelles indications de jeu pourrait-on donner à l’acteur qui jouerait Edmond ?</w:t>
      </w:r>
    </w:p>
    <w:p w14:paraId="0D0C048E" w14:textId="77777777" w:rsidR="00DD0689" w:rsidRDefault="000474FA" w:rsidP="00DD0689">
      <w:pPr>
        <w:jc w:val="both"/>
        <w:rPr>
          <w:rFonts w:cs="Times New Roman"/>
          <w:sz w:val="24"/>
          <w:szCs w:val="24"/>
        </w:rPr>
      </w:pPr>
      <w:r w:rsidRPr="00AD0B57">
        <w:rPr>
          <w:rFonts w:cs="Times New Roman"/>
          <w:sz w:val="24"/>
          <w:szCs w:val="24"/>
        </w:rPr>
        <w:t>Synthèse : Cette scène est-elle drôle ? Pourquoi ? Que nous dit-elle de la suite de la pièce ?</w:t>
      </w:r>
    </w:p>
    <w:p w14:paraId="211771B0" w14:textId="77777777" w:rsidR="00DD0689" w:rsidRDefault="00DD0689" w:rsidP="00DD0689">
      <w:pPr>
        <w:jc w:val="both"/>
        <w:rPr>
          <w:rFonts w:cs="Times New Roman"/>
          <w:sz w:val="24"/>
          <w:szCs w:val="24"/>
        </w:rPr>
      </w:pPr>
    </w:p>
    <w:p w14:paraId="1B7125F6" w14:textId="77777777" w:rsidR="000474FA" w:rsidRPr="00DD0689" w:rsidRDefault="00C6189B" w:rsidP="00DD0689">
      <w:pPr>
        <w:jc w:val="both"/>
        <w:rPr>
          <w:rFonts w:cs="Times New Roman"/>
          <w:sz w:val="24"/>
          <w:szCs w:val="24"/>
        </w:rPr>
      </w:pPr>
      <w:r w:rsidRPr="00DD0689">
        <w:rPr>
          <w:rFonts w:cs="Times New Roman"/>
          <w:b/>
          <w:sz w:val="24"/>
          <w:szCs w:val="24"/>
        </w:rPr>
        <w:t xml:space="preserve">ETAPE 3 : </w:t>
      </w:r>
      <w:r w:rsidR="000474FA" w:rsidRPr="00DD0689">
        <w:rPr>
          <w:rFonts w:cs="Times New Roman"/>
          <w:b/>
          <w:sz w:val="24"/>
          <w:szCs w:val="24"/>
        </w:rPr>
        <w:t>L’exposition (synthèse)</w:t>
      </w:r>
    </w:p>
    <w:p w14:paraId="5ECA0A9C" w14:textId="77777777" w:rsidR="000474FA" w:rsidRPr="00AD0B57" w:rsidRDefault="000474FA" w:rsidP="000474FA">
      <w:pPr>
        <w:jc w:val="both"/>
        <w:rPr>
          <w:rFonts w:cs="Times New Roman"/>
          <w:sz w:val="24"/>
          <w:szCs w:val="24"/>
        </w:rPr>
      </w:pPr>
      <w:r w:rsidRPr="00AD0B57">
        <w:rPr>
          <w:rFonts w:cs="Times New Roman"/>
          <w:sz w:val="24"/>
          <w:szCs w:val="24"/>
        </w:rPr>
        <w:t>Le début de cette pièce peut-elle remplacer une scène d’exposition ?</w:t>
      </w:r>
    </w:p>
    <w:p w14:paraId="0805DE03" w14:textId="77777777" w:rsidR="000474FA" w:rsidRPr="00453CCF" w:rsidRDefault="000474FA" w:rsidP="000474FA">
      <w:pPr>
        <w:jc w:val="both"/>
        <w:rPr>
          <w:rFonts w:cs="Times New Roman"/>
          <w:i/>
          <w:sz w:val="24"/>
          <w:szCs w:val="24"/>
        </w:rPr>
      </w:pPr>
      <w:r w:rsidRPr="00453CCF">
        <w:rPr>
          <w:rFonts w:cs="Times New Roman"/>
          <w:i/>
          <w:sz w:val="24"/>
          <w:szCs w:val="24"/>
        </w:rPr>
        <w:t xml:space="preserve">L’enseignant </w:t>
      </w:r>
      <w:r w:rsidR="00CA727A">
        <w:rPr>
          <w:rFonts w:cs="Times New Roman"/>
          <w:i/>
          <w:sz w:val="24"/>
          <w:szCs w:val="24"/>
        </w:rPr>
        <w:t>rappelle</w:t>
      </w:r>
      <w:r w:rsidRPr="00453CCF">
        <w:rPr>
          <w:rFonts w:cs="Times New Roman"/>
          <w:i/>
          <w:sz w:val="24"/>
          <w:szCs w:val="24"/>
        </w:rPr>
        <w:t xml:space="preserve"> la définition et les attentes d’une scène d’exposition.</w:t>
      </w:r>
      <w:r w:rsidR="00CA727A">
        <w:rPr>
          <w:rFonts w:cs="Times New Roman"/>
          <w:i/>
          <w:sz w:val="24"/>
          <w:szCs w:val="24"/>
        </w:rPr>
        <w:t xml:space="preserve"> Il engage le débat avec les élèves en vue de la rédaction de la trace écrite. </w:t>
      </w:r>
    </w:p>
    <w:p w14:paraId="6422DCAC" w14:textId="77777777" w:rsidR="000474FA" w:rsidRPr="00453CCF" w:rsidRDefault="000474FA" w:rsidP="000474FA">
      <w:pPr>
        <w:jc w:val="both"/>
        <w:rPr>
          <w:rFonts w:cs="Times New Roman"/>
          <w:sz w:val="24"/>
          <w:szCs w:val="24"/>
        </w:rPr>
      </w:pPr>
      <w:r w:rsidRPr="00453CCF">
        <w:rPr>
          <w:rFonts w:cs="Times New Roman"/>
          <w:sz w:val="24"/>
          <w:szCs w:val="24"/>
        </w:rPr>
        <w:t>Po</w:t>
      </w:r>
      <w:r w:rsidR="00CA727A">
        <w:rPr>
          <w:rFonts w:cs="Times New Roman"/>
          <w:sz w:val="24"/>
          <w:szCs w:val="24"/>
        </w:rPr>
        <w:t xml:space="preserve">ur répondre à cette question, on peut s’inspirer de </w:t>
      </w:r>
      <w:r w:rsidRPr="00453CCF">
        <w:rPr>
          <w:rFonts w:cs="Times New Roman"/>
          <w:sz w:val="24"/>
          <w:szCs w:val="24"/>
        </w:rPr>
        <w:t>la méthode dite de la « Table ronde ».</w:t>
      </w:r>
    </w:p>
    <w:p w14:paraId="2878AC8B" w14:textId="77777777" w:rsidR="000474FA" w:rsidRPr="00453CCF" w:rsidRDefault="00DD0689" w:rsidP="000474FA">
      <w:pPr>
        <w:jc w:val="both"/>
        <w:rPr>
          <w:rFonts w:cs="Times New Roman"/>
          <w:b/>
          <w:sz w:val="24"/>
          <w:szCs w:val="24"/>
        </w:rPr>
      </w:pPr>
      <w:r>
        <w:rPr>
          <w:rFonts w:cs="Times New Roman"/>
          <w:b/>
          <w:sz w:val="24"/>
          <w:szCs w:val="24"/>
        </w:rPr>
        <w:t>Intérêt de la méthode</w:t>
      </w:r>
      <w:r w:rsidR="000474FA" w:rsidRPr="00DD0689">
        <w:rPr>
          <w:rFonts w:cs="Times New Roman"/>
          <w:b/>
          <w:sz w:val="24"/>
          <w:szCs w:val="24"/>
        </w:rPr>
        <w:t> :</w:t>
      </w:r>
    </w:p>
    <w:p w14:paraId="38802637" w14:textId="77777777" w:rsidR="000474FA" w:rsidRPr="00453CCF" w:rsidRDefault="000474FA" w:rsidP="000474FA">
      <w:pPr>
        <w:jc w:val="both"/>
        <w:rPr>
          <w:rFonts w:cs="Times New Roman"/>
          <w:sz w:val="24"/>
          <w:szCs w:val="24"/>
        </w:rPr>
      </w:pPr>
      <w:r w:rsidRPr="00453CCF">
        <w:rPr>
          <w:rFonts w:cs="Times New Roman"/>
          <w:sz w:val="24"/>
          <w:szCs w:val="24"/>
        </w:rPr>
        <w:t>Cette méthode permet de favoriser le partage d’idée et d’aboutir à l’élaboration d’une synthèse plus complète. Elle permet parfois aussi aux élèves de se confronter à des idées divergentes des leurs, de trouver entre eux un consensus.</w:t>
      </w:r>
    </w:p>
    <w:p w14:paraId="2746DE07" w14:textId="77777777" w:rsidR="000474FA" w:rsidRPr="00453CCF" w:rsidRDefault="000474FA" w:rsidP="000474FA">
      <w:pPr>
        <w:jc w:val="both"/>
        <w:rPr>
          <w:rFonts w:cs="Times New Roman"/>
          <w:b/>
          <w:sz w:val="24"/>
          <w:szCs w:val="24"/>
        </w:rPr>
      </w:pPr>
      <w:r w:rsidRPr="00453CCF">
        <w:rPr>
          <w:rFonts w:cs="Times New Roman"/>
          <w:b/>
          <w:sz w:val="24"/>
          <w:szCs w:val="24"/>
        </w:rPr>
        <w:t xml:space="preserve">Répondre avec la méthode de </w:t>
      </w:r>
      <w:r w:rsidRPr="00453CCF">
        <w:rPr>
          <w:rFonts w:cs="Times New Roman"/>
          <w:b/>
          <w:i/>
          <w:sz w:val="24"/>
          <w:szCs w:val="24"/>
        </w:rPr>
        <w:t>La Table Ronde </w:t>
      </w:r>
      <w:r w:rsidRPr="00453CCF">
        <w:rPr>
          <w:rFonts w:cs="Times New Roman"/>
          <w:b/>
          <w:sz w:val="24"/>
          <w:szCs w:val="24"/>
        </w:rPr>
        <w:t>:</w:t>
      </w:r>
    </w:p>
    <w:p w14:paraId="64C08869" w14:textId="77777777" w:rsidR="000474FA" w:rsidRPr="00453CCF" w:rsidRDefault="000474FA" w:rsidP="000474FA">
      <w:pPr>
        <w:pStyle w:val="Paragraphedeliste"/>
        <w:numPr>
          <w:ilvl w:val="0"/>
          <w:numId w:val="6"/>
        </w:numPr>
        <w:jc w:val="both"/>
        <w:rPr>
          <w:rFonts w:cs="Times New Roman"/>
          <w:sz w:val="24"/>
          <w:szCs w:val="24"/>
        </w:rPr>
      </w:pPr>
      <w:r w:rsidRPr="00453CCF">
        <w:rPr>
          <w:rFonts w:cs="Times New Roman"/>
          <w:sz w:val="24"/>
          <w:szCs w:val="24"/>
        </w:rPr>
        <w:t>Chaque groupe de 4 élèves note des éléments de réponse dans une couleur précise sur une feuille. (Le prof</w:t>
      </w:r>
      <w:r w:rsidR="00DD0689">
        <w:rPr>
          <w:rFonts w:cs="Times New Roman"/>
          <w:sz w:val="24"/>
          <w:szCs w:val="24"/>
        </w:rPr>
        <w:t>esseur</w:t>
      </w:r>
      <w:r w:rsidRPr="00453CCF">
        <w:rPr>
          <w:rFonts w:cs="Times New Roman"/>
          <w:sz w:val="24"/>
          <w:szCs w:val="24"/>
        </w:rPr>
        <w:t xml:space="preserve"> doit beaucoup circuler pour aider et vérifier.)</w:t>
      </w:r>
    </w:p>
    <w:p w14:paraId="493E0421" w14:textId="77777777" w:rsidR="000474FA" w:rsidRPr="00453CCF" w:rsidRDefault="000474FA" w:rsidP="000474FA">
      <w:pPr>
        <w:pStyle w:val="Paragraphedeliste"/>
        <w:numPr>
          <w:ilvl w:val="0"/>
          <w:numId w:val="6"/>
        </w:numPr>
        <w:jc w:val="both"/>
        <w:rPr>
          <w:rFonts w:cs="Times New Roman"/>
          <w:sz w:val="24"/>
          <w:szCs w:val="24"/>
        </w:rPr>
      </w:pPr>
      <w:r w:rsidRPr="00453CCF">
        <w:rPr>
          <w:rFonts w:cs="Times New Roman"/>
          <w:sz w:val="24"/>
          <w:szCs w:val="24"/>
        </w:rPr>
        <w:t>Tous les groupes s’arrêtent en même temps. Il y a alors un échange entre les groupes, ils complètent dans leur propre couleur la feuille du groupe voisin. Après un temps donné, nouvel échange de feuilles, etc.</w:t>
      </w:r>
    </w:p>
    <w:p w14:paraId="6B31339D" w14:textId="77777777" w:rsidR="000474FA" w:rsidRPr="00CA727A" w:rsidRDefault="000474FA" w:rsidP="000474FA">
      <w:pPr>
        <w:pStyle w:val="Paragraphedeliste"/>
        <w:numPr>
          <w:ilvl w:val="0"/>
          <w:numId w:val="6"/>
        </w:numPr>
        <w:jc w:val="both"/>
        <w:rPr>
          <w:rFonts w:cs="Times New Roman"/>
          <w:sz w:val="24"/>
          <w:szCs w:val="24"/>
        </w:rPr>
      </w:pPr>
      <w:r w:rsidRPr="00453CCF">
        <w:rPr>
          <w:rFonts w:cs="Times New Roman"/>
          <w:sz w:val="24"/>
          <w:szCs w:val="24"/>
        </w:rPr>
        <w:t>Chaque feuille reviendra finalement à son groupe initial qui élabore une trace écrite dans son cahier.</w:t>
      </w:r>
    </w:p>
    <w:p w14:paraId="5995EEC4" w14:textId="77777777" w:rsidR="000474FA" w:rsidRPr="00A85F21" w:rsidRDefault="000474FA" w:rsidP="000474FA">
      <w:pPr>
        <w:spacing w:after="0" w:line="360" w:lineRule="auto"/>
        <w:jc w:val="both"/>
        <w:rPr>
          <w:rFonts w:cs="Times New Roman"/>
          <w:sz w:val="24"/>
          <w:szCs w:val="24"/>
        </w:rPr>
      </w:pPr>
      <w:r w:rsidRPr="00453CCF">
        <w:rPr>
          <w:rFonts w:cs="Times New Roman"/>
          <w:sz w:val="24"/>
          <w:szCs w:val="24"/>
        </w:rPr>
        <w:t xml:space="preserve">Bibliographie : </w:t>
      </w:r>
      <w:r w:rsidRPr="00453CCF">
        <w:rPr>
          <w:rFonts w:cs="Times New Roman"/>
          <w:i/>
          <w:sz w:val="24"/>
          <w:szCs w:val="24"/>
        </w:rPr>
        <w:t>La Coopération au fil des jours</w:t>
      </w:r>
      <w:r w:rsidRPr="00453CCF">
        <w:rPr>
          <w:rFonts w:cs="Times New Roman"/>
          <w:sz w:val="24"/>
          <w:szCs w:val="24"/>
        </w:rPr>
        <w:t>, Jim Howden et Huguette Martin, p.125 et 126</w:t>
      </w:r>
    </w:p>
    <w:p w14:paraId="67F5C239" w14:textId="77777777" w:rsidR="000474FA" w:rsidRPr="0051602D" w:rsidRDefault="000474FA" w:rsidP="000474FA">
      <w:pPr>
        <w:tabs>
          <w:tab w:val="left" w:pos="2355"/>
        </w:tabs>
        <w:rPr>
          <w:rFonts w:cs="Times New Roman"/>
          <w:sz w:val="24"/>
          <w:szCs w:val="24"/>
        </w:rPr>
      </w:pPr>
    </w:p>
    <w:p w14:paraId="5A28E98F" w14:textId="77777777" w:rsidR="000474FA" w:rsidRDefault="000474FA" w:rsidP="000474FA">
      <w:pPr>
        <w:tabs>
          <w:tab w:val="left" w:pos="2355"/>
        </w:tabs>
        <w:rPr>
          <w:rFonts w:ascii="Times New Roman" w:hAnsi="Times New Roman" w:cs="Times New Roman"/>
          <w:b/>
          <w:sz w:val="24"/>
          <w:szCs w:val="24"/>
        </w:rPr>
      </w:pPr>
    </w:p>
    <w:p w14:paraId="6E94FF85" w14:textId="77777777" w:rsidR="000474FA" w:rsidRPr="00474551" w:rsidRDefault="000474FA" w:rsidP="000474FA">
      <w:pPr>
        <w:rPr>
          <w:rFonts w:cs="Times New Roman"/>
          <w:sz w:val="24"/>
          <w:szCs w:val="24"/>
        </w:rPr>
      </w:pPr>
    </w:p>
    <w:p w14:paraId="651B72B9" w14:textId="77777777" w:rsidR="00DD0689" w:rsidRPr="00EC16E5" w:rsidRDefault="00DD0689" w:rsidP="00DD0689">
      <w:pPr>
        <w:tabs>
          <w:tab w:val="left" w:pos="2355"/>
        </w:tabs>
        <w:jc w:val="center"/>
        <w:rPr>
          <w:rFonts w:cs="Times New Roman"/>
          <w:b/>
        </w:rPr>
      </w:pPr>
      <w:r w:rsidRPr="00EC16E5">
        <w:rPr>
          <w:rFonts w:cs="Times New Roman"/>
          <w:b/>
          <w:u w:val="single"/>
        </w:rPr>
        <w:lastRenderedPageBreak/>
        <w:t>Séance 3</w:t>
      </w:r>
      <w:r w:rsidRPr="00EC16E5">
        <w:rPr>
          <w:rFonts w:cs="Times New Roman"/>
          <w:b/>
        </w:rPr>
        <w:t xml:space="preserve"> : </w:t>
      </w:r>
      <w:r>
        <w:rPr>
          <w:rFonts w:cs="Times New Roman"/>
          <w:b/>
        </w:rPr>
        <w:t>DES MOTS POUR LE DIRE</w:t>
      </w:r>
    </w:p>
    <w:p w14:paraId="690D0224" w14:textId="77777777" w:rsidR="00DD0689" w:rsidRPr="00EC16E5" w:rsidRDefault="00DD0689" w:rsidP="00DD0689">
      <w:pPr>
        <w:tabs>
          <w:tab w:val="left" w:pos="0"/>
        </w:tabs>
        <w:rPr>
          <w:rFonts w:cs="Times New Roman"/>
          <w:b/>
        </w:rPr>
      </w:pPr>
      <w:r w:rsidRPr="00EC16E5">
        <w:rPr>
          <w:rFonts w:cs="Times New Roman"/>
          <w:b/>
          <w:u w:val="single"/>
        </w:rPr>
        <w:t>Objectifs</w:t>
      </w:r>
      <w:r w:rsidRPr="00EC16E5">
        <w:rPr>
          <w:rFonts w:cs="Times New Roman"/>
          <w:b/>
        </w:rPr>
        <w:t> : Réactiver la notion de phrase et les règles de construction de celle-ci afin d’en permettre l’appropriation</w:t>
      </w:r>
    </w:p>
    <w:p w14:paraId="3317FE3D" w14:textId="77777777" w:rsidR="00DD0689" w:rsidRPr="00EC16E5" w:rsidRDefault="00DD0689" w:rsidP="00DD0689">
      <w:pPr>
        <w:tabs>
          <w:tab w:val="left" w:pos="2355"/>
        </w:tabs>
        <w:rPr>
          <w:rFonts w:cs="Times New Roman"/>
          <w:b/>
        </w:rPr>
      </w:pPr>
      <w:r w:rsidRPr="00EC16E5">
        <w:rPr>
          <w:rFonts w:cs="Times New Roman"/>
          <w:b/>
          <w:u w:val="single"/>
        </w:rPr>
        <w:t>Support d’étude</w:t>
      </w:r>
      <w:r w:rsidRPr="00EC16E5">
        <w:rPr>
          <w:rFonts w:cs="Times New Roman"/>
          <w:b/>
        </w:rPr>
        <w:t> : scène 10, de « Monsieur Honoré, voyant ses notes……fin de la scène »</w:t>
      </w:r>
    </w:p>
    <w:p w14:paraId="3A8137DD" w14:textId="77777777" w:rsidR="00DD0689" w:rsidRPr="00EC16E5" w:rsidRDefault="00DD0689" w:rsidP="00DD0689">
      <w:pPr>
        <w:pStyle w:val="Paragraphedeliste"/>
        <w:numPr>
          <w:ilvl w:val="0"/>
          <w:numId w:val="30"/>
        </w:numPr>
        <w:tabs>
          <w:tab w:val="left" w:pos="2355"/>
        </w:tabs>
        <w:rPr>
          <w:rFonts w:cs="Times New Roman"/>
        </w:rPr>
      </w:pPr>
      <w:r w:rsidRPr="00EC16E5">
        <w:rPr>
          <w:rFonts w:cs="Times New Roman"/>
        </w:rPr>
        <w:t>Le professeur assure la lecture expressive de l’extrait ou confie l’activité à un /des élève(s).  Il s’agit ensuite de faire remarquer le rythme des répliques lié à la présence de phrases courtes et incomplètes.</w:t>
      </w:r>
    </w:p>
    <w:p w14:paraId="0A48DAA0" w14:textId="77777777" w:rsidR="00DD0689" w:rsidRPr="00EC16E5" w:rsidRDefault="00DD0689" w:rsidP="00DD0689">
      <w:pPr>
        <w:pStyle w:val="Paragraphedeliste"/>
        <w:tabs>
          <w:tab w:val="left" w:pos="2355"/>
        </w:tabs>
        <w:rPr>
          <w:rFonts w:cs="Times New Roman"/>
        </w:rPr>
      </w:pPr>
      <w:r w:rsidRPr="00EC16E5">
        <w:rPr>
          <w:rFonts w:cs="Times New Roman"/>
        </w:rPr>
        <w:t xml:space="preserve">On peut aussi faire travailler la mise en voix au sein de groupes. </w:t>
      </w:r>
    </w:p>
    <w:p w14:paraId="27F7EE97" w14:textId="77777777" w:rsidR="00DD0689" w:rsidRPr="00EC16E5" w:rsidRDefault="00DD0689" w:rsidP="00DD0689">
      <w:pPr>
        <w:pStyle w:val="Paragraphedeliste"/>
        <w:tabs>
          <w:tab w:val="left" w:pos="2355"/>
        </w:tabs>
        <w:rPr>
          <w:rFonts w:cs="Times New Roman"/>
        </w:rPr>
      </w:pPr>
    </w:p>
    <w:p w14:paraId="6D88CEC0" w14:textId="77777777" w:rsidR="00DD0689" w:rsidRPr="00EC16E5" w:rsidRDefault="00DD0689" w:rsidP="00DD0689">
      <w:pPr>
        <w:pStyle w:val="Paragraphedeliste"/>
        <w:numPr>
          <w:ilvl w:val="0"/>
          <w:numId w:val="30"/>
        </w:numPr>
        <w:tabs>
          <w:tab w:val="left" w:pos="2355"/>
        </w:tabs>
        <w:rPr>
          <w:rFonts w:cs="Times New Roman"/>
        </w:rPr>
      </w:pPr>
      <w:r w:rsidRPr="00EC16E5">
        <w:rPr>
          <w:rFonts w:cs="Times New Roman"/>
        </w:rPr>
        <w:t>Travail sur la construction des répliques</w:t>
      </w:r>
      <w:r>
        <w:rPr>
          <w:rFonts w:cs="Times New Roman"/>
        </w:rPr>
        <w:t xml:space="preserve"> </w:t>
      </w:r>
      <w:r w:rsidRPr="00EC16E5">
        <w:rPr>
          <w:rFonts w:cs="Times New Roman"/>
          <w:i/>
        </w:rPr>
        <w:t>(Les élèves en difficulté commencent à cette étape.)</w:t>
      </w:r>
    </w:p>
    <w:p w14:paraId="347088EC" w14:textId="77777777" w:rsidR="00DD0689" w:rsidRPr="00EC16E5" w:rsidRDefault="00DD0689" w:rsidP="00DD0689">
      <w:pPr>
        <w:tabs>
          <w:tab w:val="left" w:pos="2355"/>
        </w:tabs>
        <w:rPr>
          <w:rFonts w:cs="Times New Roman"/>
        </w:rPr>
      </w:pPr>
      <w:r w:rsidRPr="00EC16E5">
        <w:rPr>
          <w:rFonts w:cs="Times New Roman"/>
        </w:rPr>
        <w:t>Les élèves se mettent en groupes. L’enseignant distribue une réplique différente à chaque élève du groupe :</w:t>
      </w:r>
    </w:p>
    <w:p w14:paraId="5C41923C" w14:textId="77777777" w:rsidR="00DD0689" w:rsidRPr="00EC16E5" w:rsidRDefault="00DD0689" w:rsidP="00DD0689">
      <w:pPr>
        <w:pStyle w:val="Paragraphedeliste"/>
        <w:tabs>
          <w:tab w:val="left" w:pos="2355"/>
        </w:tabs>
        <w:rPr>
          <w:rFonts w:cs="Times New Roman"/>
        </w:rPr>
      </w:pPr>
      <w:r w:rsidRPr="00EC16E5">
        <w:rPr>
          <w:rFonts w:cs="Times New Roman"/>
        </w:rPr>
        <w:t xml:space="preserve">- « Poète. Enfin poète déjà raté, à ce qu’il paraît » </w:t>
      </w:r>
    </w:p>
    <w:p w14:paraId="5A93F318" w14:textId="77777777" w:rsidR="00DD0689" w:rsidRPr="00EC16E5" w:rsidRDefault="00DD0689" w:rsidP="00DD0689">
      <w:pPr>
        <w:pStyle w:val="Paragraphedeliste"/>
        <w:tabs>
          <w:tab w:val="left" w:pos="2355"/>
        </w:tabs>
        <w:rPr>
          <w:rFonts w:cs="Times New Roman"/>
        </w:rPr>
      </w:pPr>
      <w:r w:rsidRPr="00EC16E5">
        <w:rPr>
          <w:rFonts w:cs="Times New Roman"/>
        </w:rPr>
        <w:t xml:space="preserve"> - « Un poète qui a de la dérision ! Le voilà notre héros. » </w:t>
      </w:r>
    </w:p>
    <w:p w14:paraId="78E1BDC0" w14:textId="77777777" w:rsidR="00DD0689" w:rsidRPr="00EC16E5" w:rsidRDefault="00DD0689" w:rsidP="00DD0689">
      <w:pPr>
        <w:pStyle w:val="Paragraphedeliste"/>
        <w:tabs>
          <w:tab w:val="left" w:pos="2355"/>
        </w:tabs>
        <w:rPr>
          <w:rFonts w:cs="Times New Roman"/>
        </w:rPr>
      </w:pPr>
      <w:r w:rsidRPr="00EC16E5">
        <w:rPr>
          <w:rFonts w:cs="Times New Roman"/>
        </w:rPr>
        <w:t xml:space="preserve">- « Mais oui ! Superbe dans la défaite, merveilleux dans l’échec, en un mot… » </w:t>
      </w:r>
    </w:p>
    <w:p w14:paraId="07396D62" w14:textId="77777777" w:rsidR="00DD0689" w:rsidRPr="00EC16E5" w:rsidRDefault="00DD0689" w:rsidP="00DD0689">
      <w:pPr>
        <w:pStyle w:val="Paragraphedeliste"/>
        <w:tabs>
          <w:tab w:val="left" w:pos="2355"/>
        </w:tabs>
        <w:rPr>
          <w:rFonts w:cs="Times New Roman"/>
        </w:rPr>
      </w:pPr>
      <w:r w:rsidRPr="00EC16E5">
        <w:rPr>
          <w:rFonts w:cs="Times New Roman"/>
        </w:rPr>
        <w:t>- « Mais laid ! Afin qu’à personne il n’ose ouvrir vraiment son cœur. »</w:t>
      </w:r>
    </w:p>
    <w:p w14:paraId="4125FB2E" w14:textId="77777777" w:rsidR="00DD0689" w:rsidRPr="00EC16E5" w:rsidRDefault="00DD0689" w:rsidP="00DD0689">
      <w:pPr>
        <w:pStyle w:val="Paragraphedeliste"/>
        <w:tabs>
          <w:tab w:val="left" w:pos="2355"/>
        </w:tabs>
        <w:rPr>
          <w:rFonts w:cs="Times New Roman"/>
        </w:rPr>
      </w:pPr>
      <w:r w:rsidRPr="00EC16E5">
        <w:rPr>
          <w:rFonts w:cs="Times New Roman"/>
        </w:rPr>
        <w:t>- « Je crois que je vois bien le genre de personnage auquel vous pensez… »</w:t>
      </w:r>
    </w:p>
    <w:p w14:paraId="6921DE7D" w14:textId="77777777" w:rsidR="00DD0689" w:rsidRPr="00EC16E5" w:rsidRDefault="00DD0689" w:rsidP="00DD0689">
      <w:pPr>
        <w:pStyle w:val="Paragraphedeliste"/>
        <w:tabs>
          <w:tab w:val="left" w:pos="2355"/>
        </w:tabs>
        <w:rPr>
          <w:rFonts w:cs="Times New Roman"/>
        </w:rPr>
      </w:pPr>
      <w:r w:rsidRPr="00EC16E5">
        <w:rPr>
          <w:rFonts w:cs="Times New Roman"/>
        </w:rPr>
        <w:t>- « Il doit bien exister ! Voyons au XVIIe siècle ? Un mousquetaire ? »</w:t>
      </w:r>
    </w:p>
    <w:p w14:paraId="536145E3" w14:textId="77777777" w:rsidR="00DD0689" w:rsidRPr="00EC16E5" w:rsidRDefault="00DD0689" w:rsidP="00DD0689">
      <w:pPr>
        <w:pStyle w:val="Paragraphedeliste"/>
        <w:tabs>
          <w:tab w:val="left" w:pos="2355"/>
        </w:tabs>
        <w:rPr>
          <w:rFonts w:cs="Times New Roman"/>
        </w:rPr>
      </w:pPr>
      <w:r w:rsidRPr="00EC16E5">
        <w:rPr>
          <w:rFonts w:cs="Times New Roman"/>
        </w:rPr>
        <w:t xml:space="preserve">- « De mon père adoptif, j’ai conservé deux choses : ce café et son amour de la rime et de la prose. » </w:t>
      </w:r>
    </w:p>
    <w:p w14:paraId="55C3058E" w14:textId="77777777" w:rsidR="00DD0689" w:rsidRPr="00EC16E5" w:rsidRDefault="00DD0689" w:rsidP="00DD0689">
      <w:pPr>
        <w:pStyle w:val="Paragraphedeliste"/>
        <w:tabs>
          <w:tab w:val="left" w:pos="2355"/>
        </w:tabs>
        <w:rPr>
          <w:rFonts w:cs="Times New Roman"/>
        </w:rPr>
      </w:pPr>
      <w:r w:rsidRPr="00EC16E5">
        <w:rPr>
          <w:rFonts w:cs="Times New Roman"/>
        </w:rPr>
        <w:t>- « Et vous faites des vers ! Mais qui êtes –vous monsieur… ? »</w:t>
      </w:r>
    </w:p>
    <w:p w14:paraId="35B90E99" w14:textId="77777777" w:rsidR="00DD0689" w:rsidRPr="00EC16E5" w:rsidRDefault="00DD0689" w:rsidP="00DD0689">
      <w:pPr>
        <w:tabs>
          <w:tab w:val="left" w:pos="2355"/>
        </w:tabs>
        <w:rPr>
          <w:rFonts w:cs="Times New Roman"/>
        </w:rPr>
      </w:pPr>
      <w:r w:rsidRPr="00EC16E5">
        <w:rPr>
          <w:rFonts w:cs="Times New Roman"/>
        </w:rPr>
        <w:t>Les élèves doivent répondre d’abord individuellement aux deux premières questions. Ils mettent ensuite en commun leurs réponses avant de répondre à la 3</w:t>
      </w:r>
      <w:r w:rsidRPr="00EC16E5">
        <w:rPr>
          <w:rFonts w:cs="Times New Roman"/>
          <w:vertAlign w:val="superscript"/>
        </w:rPr>
        <w:t>e</w:t>
      </w:r>
      <w:r w:rsidRPr="00EC16E5">
        <w:rPr>
          <w:rFonts w:cs="Times New Roman"/>
        </w:rPr>
        <w:t xml:space="preserve"> question qui permet de ramener à la règle.</w:t>
      </w:r>
    </w:p>
    <w:p w14:paraId="1771E0A5" w14:textId="77777777" w:rsidR="00DD0689" w:rsidRPr="00EC16E5" w:rsidRDefault="00DD0689" w:rsidP="00DD0689">
      <w:pPr>
        <w:pStyle w:val="Paragraphedeliste"/>
        <w:numPr>
          <w:ilvl w:val="0"/>
          <w:numId w:val="9"/>
        </w:numPr>
        <w:tabs>
          <w:tab w:val="left" w:pos="2355"/>
        </w:tabs>
        <w:rPr>
          <w:rFonts w:cs="Times New Roman"/>
        </w:rPr>
      </w:pPr>
      <w:r w:rsidRPr="00EC16E5">
        <w:rPr>
          <w:rFonts w:cs="Times New Roman"/>
        </w:rPr>
        <w:t>Combien identifiez-vous de phrases dans cette réplique ?</w:t>
      </w:r>
    </w:p>
    <w:p w14:paraId="06C3E459" w14:textId="77777777" w:rsidR="00DD0689" w:rsidRPr="00EC16E5" w:rsidRDefault="00DD0689" w:rsidP="00DD0689">
      <w:pPr>
        <w:pStyle w:val="Paragraphedeliste"/>
        <w:numPr>
          <w:ilvl w:val="0"/>
          <w:numId w:val="9"/>
        </w:numPr>
        <w:tabs>
          <w:tab w:val="left" w:pos="2355"/>
        </w:tabs>
        <w:rPr>
          <w:rFonts w:cs="Times New Roman"/>
        </w:rPr>
      </w:pPr>
      <w:r w:rsidRPr="00EC16E5">
        <w:rPr>
          <w:rFonts w:cs="Times New Roman"/>
        </w:rPr>
        <w:t>Comment avez-vous fait pour les compter ?</w:t>
      </w:r>
    </w:p>
    <w:p w14:paraId="241BEBF9" w14:textId="77777777" w:rsidR="00DD0689" w:rsidRPr="00EC16E5" w:rsidRDefault="00DD0689" w:rsidP="00DD0689">
      <w:pPr>
        <w:pStyle w:val="Paragraphedeliste"/>
        <w:numPr>
          <w:ilvl w:val="0"/>
          <w:numId w:val="9"/>
        </w:numPr>
        <w:tabs>
          <w:tab w:val="left" w:pos="2355"/>
        </w:tabs>
        <w:rPr>
          <w:rFonts w:cs="Times New Roman"/>
        </w:rPr>
      </w:pPr>
      <w:r w:rsidRPr="00EC16E5">
        <w:rPr>
          <w:rFonts w:cs="Times New Roman"/>
        </w:rPr>
        <w:t>Définissez pour vous ce qu’est une phrase.</w:t>
      </w:r>
    </w:p>
    <w:p w14:paraId="5E38676D" w14:textId="77777777" w:rsidR="00DD0689" w:rsidRPr="00EC16E5" w:rsidRDefault="00DD0689" w:rsidP="00DD0689">
      <w:pPr>
        <w:tabs>
          <w:tab w:val="left" w:pos="2355"/>
        </w:tabs>
        <w:rPr>
          <w:rFonts w:cs="Times New Roman"/>
        </w:rPr>
      </w:pPr>
      <w:r w:rsidRPr="00EC16E5">
        <w:rPr>
          <w:rFonts w:cs="Times New Roman"/>
          <w:b/>
          <w:i/>
        </w:rPr>
        <w:t>Mise au point</w:t>
      </w:r>
      <w:r w:rsidRPr="00EC16E5">
        <w:rPr>
          <w:rFonts w:cs="Times New Roman"/>
        </w:rPr>
        <w:t xml:space="preserve"> du professeur avec chaque groupe sur la définition de ce qu’est une phrase. Insiste sur le fait qu’il s’agit d’un énoncé, un ensemble de mots, qui a du sens et rappelle l’importance de la ponctuation. </w:t>
      </w:r>
    </w:p>
    <w:p w14:paraId="34E4B4BD" w14:textId="77777777" w:rsidR="00DD0689" w:rsidRPr="00EC16E5" w:rsidRDefault="00DD0689" w:rsidP="00DD0689">
      <w:pPr>
        <w:tabs>
          <w:tab w:val="left" w:pos="2355"/>
        </w:tabs>
        <w:rPr>
          <w:rFonts w:cs="Times New Roman"/>
          <w:i/>
        </w:rPr>
      </w:pPr>
      <w:r w:rsidRPr="00EC16E5">
        <w:rPr>
          <w:rFonts w:cs="Times New Roman"/>
        </w:rPr>
        <w:t>3. Les élèves doivent maintenant classer l’ensem</w:t>
      </w:r>
      <w:r>
        <w:rPr>
          <w:rFonts w:cs="Times New Roman"/>
        </w:rPr>
        <w:t xml:space="preserve">ble des phrases de leur groupe. </w:t>
      </w:r>
      <w:r w:rsidRPr="00EC16E5">
        <w:rPr>
          <w:rFonts w:cs="Times New Roman"/>
          <w:i/>
        </w:rPr>
        <w:t>(Les élèves en facilité commencent à cette étape</w:t>
      </w:r>
      <w:r>
        <w:rPr>
          <w:rFonts w:cs="Times New Roman"/>
          <w:i/>
        </w:rPr>
        <w:t>.</w:t>
      </w:r>
      <w:r w:rsidRPr="00EC16E5">
        <w:rPr>
          <w:rFonts w:cs="Times New Roman"/>
          <w:i/>
        </w:rPr>
        <w:t>)</w:t>
      </w:r>
    </w:p>
    <w:tbl>
      <w:tblPr>
        <w:tblStyle w:val="Grilledutableau"/>
        <w:tblW w:w="0" w:type="auto"/>
        <w:tblLook w:val="04A0" w:firstRow="1" w:lastRow="0" w:firstColumn="1" w:lastColumn="0" w:noHBand="0" w:noVBand="1"/>
      </w:tblPr>
      <w:tblGrid>
        <w:gridCol w:w="3020"/>
        <w:gridCol w:w="3021"/>
        <w:gridCol w:w="3021"/>
      </w:tblGrid>
      <w:tr w:rsidR="00DD0689" w:rsidRPr="00EC16E5" w14:paraId="65A0BEA7" w14:textId="77777777" w:rsidTr="00EC469D">
        <w:tc>
          <w:tcPr>
            <w:tcW w:w="3020" w:type="dxa"/>
          </w:tcPr>
          <w:p w14:paraId="44F67EF7" w14:textId="77777777" w:rsidR="00DD0689" w:rsidRPr="00EC16E5" w:rsidRDefault="00DD0689" w:rsidP="00EC469D">
            <w:pPr>
              <w:tabs>
                <w:tab w:val="left" w:pos="2355"/>
              </w:tabs>
              <w:rPr>
                <w:rFonts w:cs="Times New Roman"/>
              </w:rPr>
            </w:pPr>
            <w:r w:rsidRPr="00EC16E5">
              <w:rPr>
                <w:rFonts w:cs="Times New Roman"/>
              </w:rPr>
              <w:t>Phrase nominale</w:t>
            </w:r>
          </w:p>
        </w:tc>
        <w:tc>
          <w:tcPr>
            <w:tcW w:w="3021" w:type="dxa"/>
          </w:tcPr>
          <w:p w14:paraId="3F71AE6F" w14:textId="77777777" w:rsidR="00DD0689" w:rsidRPr="00EC16E5" w:rsidRDefault="00DD0689" w:rsidP="00EC469D">
            <w:pPr>
              <w:tabs>
                <w:tab w:val="left" w:pos="2355"/>
              </w:tabs>
              <w:rPr>
                <w:rFonts w:cs="Times New Roman"/>
              </w:rPr>
            </w:pPr>
            <w:r w:rsidRPr="00EC16E5">
              <w:rPr>
                <w:rFonts w:cs="Times New Roman"/>
              </w:rPr>
              <w:t>Phrase verbale simple</w:t>
            </w:r>
          </w:p>
        </w:tc>
        <w:tc>
          <w:tcPr>
            <w:tcW w:w="3021" w:type="dxa"/>
          </w:tcPr>
          <w:p w14:paraId="073DB6F6" w14:textId="77777777" w:rsidR="00DD0689" w:rsidRPr="00EC16E5" w:rsidRDefault="00DD0689" w:rsidP="00EC469D">
            <w:pPr>
              <w:tabs>
                <w:tab w:val="left" w:pos="2355"/>
              </w:tabs>
              <w:rPr>
                <w:rFonts w:cs="Times New Roman"/>
              </w:rPr>
            </w:pPr>
            <w:r w:rsidRPr="00EC16E5">
              <w:rPr>
                <w:rFonts w:cs="Times New Roman"/>
              </w:rPr>
              <w:t>Phrase verbale complexe</w:t>
            </w:r>
          </w:p>
        </w:tc>
      </w:tr>
      <w:tr w:rsidR="00DD0689" w:rsidRPr="00EC16E5" w14:paraId="3C6D77E6" w14:textId="77777777" w:rsidTr="00EC469D">
        <w:tc>
          <w:tcPr>
            <w:tcW w:w="3020" w:type="dxa"/>
          </w:tcPr>
          <w:p w14:paraId="62BEEADA" w14:textId="77777777" w:rsidR="00DD0689" w:rsidRPr="00EC16E5" w:rsidRDefault="00DD0689" w:rsidP="00EC469D">
            <w:pPr>
              <w:tabs>
                <w:tab w:val="left" w:pos="2355"/>
              </w:tabs>
              <w:rPr>
                <w:rFonts w:cs="Times New Roman"/>
              </w:rPr>
            </w:pPr>
          </w:p>
        </w:tc>
        <w:tc>
          <w:tcPr>
            <w:tcW w:w="3021" w:type="dxa"/>
          </w:tcPr>
          <w:p w14:paraId="51449366" w14:textId="77777777" w:rsidR="00DD0689" w:rsidRPr="00EC16E5" w:rsidRDefault="00DD0689" w:rsidP="00EC469D">
            <w:pPr>
              <w:tabs>
                <w:tab w:val="left" w:pos="2355"/>
              </w:tabs>
              <w:rPr>
                <w:rFonts w:cs="Times New Roman"/>
              </w:rPr>
            </w:pPr>
          </w:p>
        </w:tc>
        <w:tc>
          <w:tcPr>
            <w:tcW w:w="3021" w:type="dxa"/>
          </w:tcPr>
          <w:p w14:paraId="4ED7809A" w14:textId="77777777" w:rsidR="00DD0689" w:rsidRPr="00EC16E5" w:rsidRDefault="00DD0689" w:rsidP="00EC469D">
            <w:pPr>
              <w:tabs>
                <w:tab w:val="left" w:pos="2355"/>
              </w:tabs>
              <w:rPr>
                <w:rFonts w:cs="Times New Roman"/>
              </w:rPr>
            </w:pPr>
          </w:p>
        </w:tc>
      </w:tr>
    </w:tbl>
    <w:p w14:paraId="4E9D983B" w14:textId="77777777" w:rsidR="00DD0689" w:rsidRPr="00EC16E5" w:rsidRDefault="00DD0689" w:rsidP="00DD0689">
      <w:pPr>
        <w:tabs>
          <w:tab w:val="left" w:pos="2355"/>
        </w:tabs>
        <w:rPr>
          <w:rFonts w:cs="Times New Roman"/>
        </w:rPr>
      </w:pPr>
    </w:p>
    <w:p w14:paraId="0EE5FBEF" w14:textId="77777777" w:rsidR="00DD0689" w:rsidRPr="00EC16E5" w:rsidRDefault="00DD0689" w:rsidP="00DD0689">
      <w:pPr>
        <w:tabs>
          <w:tab w:val="left" w:pos="2355"/>
        </w:tabs>
        <w:rPr>
          <w:rFonts w:cs="Times New Roman"/>
        </w:rPr>
      </w:pPr>
      <w:r w:rsidRPr="00EC16E5">
        <w:rPr>
          <w:rFonts w:cs="Times New Roman"/>
        </w:rPr>
        <w:t>Il s’agit de permettre aux élèves de réactiver les constituants de la phrase nominale (pas de verbe conjugué), de la phrase verbale simple (un seul verbe conjugué) et de la phrase verbale complexe (plusieurs verbes conjugués). Le professeur les encourage à réfléchir entre eux et complète les réponses.</w:t>
      </w:r>
    </w:p>
    <w:p w14:paraId="27FEB3E7" w14:textId="77777777" w:rsidR="00DD0689" w:rsidRPr="00EC16E5" w:rsidRDefault="00DD0689" w:rsidP="00DD0689">
      <w:pPr>
        <w:pStyle w:val="Paragraphedeliste"/>
        <w:numPr>
          <w:ilvl w:val="0"/>
          <w:numId w:val="9"/>
        </w:numPr>
        <w:tabs>
          <w:tab w:val="left" w:pos="2355"/>
        </w:tabs>
        <w:ind w:left="284"/>
        <w:rPr>
          <w:rFonts w:cs="Times New Roman"/>
        </w:rPr>
      </w:pPr>
      <w:r w:rsidRPr="00EC16E5">
        <w:rPr>
          <w:rFonts w:cs="Times New Roman"/>
        </w:rPr>
        <w:t>Le professeur demande aux élèves de déterminer s’ils voient des constantes dans la manière dont l’auteur utilise les phrases : « Pourquoi l’auteur utilise-t-il différentes structures de phrase ? »</w:t>
      </w:r>
    </w:p>
    <w:p w14:paraId="7148619B" w14:textId="77777777" w:rsidR="00DD0689" w:rsidRPr="00EC16E5" w:rsidRDefault="00DD0689" w:rsidP="00DD0689">
      <w:pPr>
        <w:pStyle w:val="Paragraphedeliste"/>
        <w:tabs>
          <w:tab w:val="left" w:pos="2355"/>
        </w:tabs>
        <w:ind w:left="1080"/>
        <w:rPr>
          <w:rFonts w:cs="Times New Roman"/>
        </w:rPr>
      </w:pPr>
    </w:p>
    <w:p w14:paraId="00D57C76" w14:textId="77777777" w:rsidR="00DD0689" w:rsidRPr="00EC16E5" w:rsidRDefault="00DD0689" w:rsidP="00DD0689">
      <w:pPr>
        <w:pStyle w:val="Paragraphedeliste"/>
        <w:tabs>
          <w:tab w:val="left" w:pos="2355"/>
        </w:tabs>
        <w:ind w:left="0"/>
        <w:rPr>
          <w:rFonts w:cs="Times New Roman"/>
        </w:rPr>
      </w:pPr>
      <w:r w:rsidRPr="00EC16E5">
        <w:rPr>
          <w:rFonts w:cs="Times New Roman"/>
        </w:rPr>
        <w:t>- la phrase nominale imite ici la langue « parlée », elle met en valeur l’émotion.</w:t>
      </w:r>
    </w:p>
    <w:p w14:paraId="191465CE" w14:textId="77777777" w:rsidR="00DD0689" w:rsidRPr="00EC16E5" w:rsidRDefault="00DD0689" w:rsidP="00DD0689">
      <w:pPr>
        <w:pStyle w:val="Paragraphedeliste"/>
        <w:tabs>
          <w:tab w:val="left" w:pos="2355"/>
        </w:tabs>
        <w:ind w:left="0"/>
        <w:rPr>
          <w:rFonts w:cs="Times New Roman"/>
        </w:rPr>
      </w:pPr>
      <w:r w:rsidRPr="00EC16E5">
        <w:rPr>
          <w:rFonts w:cs="Times New Roman"/>
        </w:rPr>
        <w:t>- La phrase verbale simple traduit ici des affirmations ou questions.</w:t>
      </w:r>
    </w:p>
    <w:p w14:paraId="3E924663" w14:textId="77777777" w:rsidR="00DD0689" w:rsidRPr="00EC16E5" w:rsidRDefault="00DD0689" w:rsidP="00DD0689">
      <w:pPr>
        <w:pStyle w:val="Paragraphedeliste"/>
        <w:tabs>
          <w:tab w:val="left" w:pos="2355"/>
        </w:tabs>
        <w:ind w:left="0"/>
        <w:rPr>
          <w:rFonts w:cs="Times New Roman"/>
        </w:rPr>
      </w:pPr>
      <w:r w:rsidRPr="00EC16E5">
        <w:rPr>
          <w:rFonts w:cs="Times New Roman"/>
        </w:rPr>
        <w:t>- La phrase verbale complexe introduit des explications.</w:t>
      </w:r>
    </w:p>
    <w:p w14:paraId="0CA30BF0" w14:textId="77777777" w:rsidR="00DD0689" w:rsidRPr="00EC16E5" w:rsidRDefault="00DD0689" w:rsidP="00DD0689">
      <w:pPr>
        <w:pStyle w:val="Paragraphedeliste"/>
        <w:tabs>
          <w:tab w:val="left" w:pos="2355"/>
        </w:tabs>
        <w:ind w:left="0"/>
        <w:rPr>
          <w:rFonts w:cs="Times New Roman"/>
        </w:rPr>
      </w:pPr>
    </w:p>
    <w:p w14:paraId="660DA863" w14:textId="77777777" w:rsidR="00DD0689" w:rsidRDefault="00DD0689" w:rsidP="00DD0689">
      <w:pPr>
        <w:pStyle w:val="Paragraphedeliste"/>
        <w:tabs>
          <w:tab w:val="left" w:pos="2355"/>
        </w:tabs>
        <w:ind w:left="0"/>
        <w:rPr>
          <w:rFonts w:cs="Times New Roman"/>
        </w:rPr>
      </w:pPr>
      <w:r w:rsidRPr="00EC16E5">
        <w:rPr>
          <w:rFonts w:cs="Times New Roman"/>
        </w:rPr>
        <w:t xml:space="preserve">Le professeur rappelle qu’on est au théâtre et que le texte doit imiter le réel. </w:t>
      </w:r>
    </w:p>
    <w:p w14:paraId="3501D2A1" w14:textId="77777777" w:rsidR="00DD0689" w:rsidRPr="00EC16E5" w:rsidRDefault="00DD0689" w:rsidP="00DD0689">
      <w:pPr>
        <w:pStyle w:val="Paragraphedeliste"/>
        <w:tabs>
          <w:tab w:val="left" w:pos="2355"/>
        </w:tabs>
        <w:ind w:left="0"/>
        <w:rPr>
          <w:rFonts w:cs="Times New Roman"/>
        </w:rPr>
      </w:pPr>
    </w:p>
    <w:p w14:paraId="21FA3D36" w14:textId="77777777" w:rsidR="00DD0689" w:rsidRPr="00EC16E5" w:rsidRDefault="00DD0689" w:rsidP="00DD0689">
      <w:pPr>
        <w:pStyle w:val="Paragraphedeliste"/>
        <w:numPr>
          <w:ilvl w:val="0"/>
          <w:numId w:val="9"/>
        </w:numPr>
        <w:tabs>
          <w:tab w:val="left" w:pos="2355"/>
        </w:tabs>
        <w:rPr>
          <w:rFonts w:cstheme="minorHAnsi"/>
        </w:rPr>
      </w:pPr>
      <w:r w:rsidRPr="00EC16E5">
        <w:rPr>
          <w:rFonts w:cstheme="minorHAnsi"/>
        </w:rPr>
        <w:t>Trace écrite sous forme de Graffiti collectif</w:t>
      </w:r>
    </w:p>
    <w:p w14:paraId="180B087A" w14:textId="77777777" w:rsidR="00DD0689" w:rsidRPr="00EC16E5" w:rsidRDefault="00DD0689" w:rsidP="00DD0689">
      <w:pPr>
        <w:jc w:val="both"/>
        <w:rPr>
          <w:rFonts w:cstheme="minorHAnsi"/>
          <w:b/>
        </w:rPr>
      </w:pPr>
      <w:r w:rsidRPr="00EC16E5">
        <w:rPr>
          <w:rFonts w:cstheme="minorHAnsi"/>
          <w:b/>
        </w:rPr>
        <w:t>Point sur l’intérêt de l’activité :</w:t>
      </w:r>
    </w:p>
    <w:p w14:paraId="7A50EB36" w14:textId="77777777" w:rsidR="00DD0689" w:rsidRPr="00EC16E5" w:rsidRDefault="00DD0689" w:rsidP="00DD0689">
      <w:pPr>
        <w:tabs>
          <w:tab w:val="left" w:pos="2355"/>
        </w:tabs>
        <w:jc w:val="both"/>
        <w:rPr>
          <w:rFonts w:cstheme="minorHAnsi"/>
          <w:i/>
        </w:rPr>
      </w:pPr>
      <w:r w:rsidRPr="00EC16E5">
        <w:rPr>
          <w:rFonts w:cstheme="minorHAnsi"/>
          <w:i/>
        </w:rPr>
        <w:t>Le graffiti collectif permet de comprendre une notion et de créer la fiche correspondant à cette notion.  Ces fiches sont ensuite accrochées aux murs de la classe et les élèves peuvent s’y référer durant les cours.</w:t>
      </w:r>
    </w:p>
    <w:p w14:paraId="0D5C6DFB" w14:textId="77777777" w:rsidR="00DD0689" w:rsidRPr="00EC16E5" w:rsidRDefault="00DD0689" w:rsidP="00DD0689">
      <w:pPr>
        <w:tabs>
          <w:tab w:val="left" w:pos="2355"/>
        </w:tabs>
        <w:jc w:val="both"/>
        <w:rPr>
          <w:rFonts w:cstheme="minorHAnsi"/>
          <w:b/>
        </w:rPr>
      </w:pPr>
      <w:r w:rsidRPr="00EC16E5">
        <w:rPr>
          <w:rFonts w:cstheme="minorHAnsi"/>
          <w:b/>
        </w:rPr>
        <w:t>Mise en œuvre :</w:t>
      </w:r>
    </w:p>
    <w:p w14:paraId="2DF3F74C" w14:textId="77777777" w:rsidR="00DD0689" w:rsidRPr="00EC16E5" w:rsidRDefault="00DD0689" w:rsidP="00DD0689">
      <w:pPr>
        <w:tabs>
          <w:tab w:val="left" w:pos="2355"/>
        </w:tabs>
        <w:jc w:val="both"/>
        <w:rPr>
          <w:rFonts w:cstheme="minorHAnsi"/>
        </w:rPr>
      </w:pPr>
      <w:r w:rsidRPr="00EC16E5">
        <w:rPr>
          <w:rFonts w:cstheme="minorHAnsi"/>
        </w:rPr>
        <w:t>Les élèves se mettent par 4 et doivent créer une fiche sur une seule notion par groupe.</w:t>
      </w:r>
    </w:p>
    <w:p w14:paraId="0362F288" w14:textId="77777777" w:rsidR="00DD0689" w:rsidRPr="00EC16E5" w:rsidRDefault="00DD0689" w:rsidP="00DD0689">
      <w:pPr>
        <w:pStyle w:val="Paragraphedeliste"/>
        <w:numPr>
          <w:ilvl w:val="2"/>
          <w:numId w:val="10"/>
        </w:numPr>
        <w:tabs>
          <w:tab w:val="left" w:pos="2355"/>
        </w:tabs>
        <w:rPr>
          <w:rFonts w:cstheme="minorHAnsi"/>
        </w:rPr>
      </w:pPr>
      <w:r w:rsidRPr="00EC16E5">
        <w:rPr>
          <w:rFonts w:cstheme="minorHAnsi"/>
        </w:rPr>
        <w:t>Matériel : Feuille A3, feutres, etc</w:t>
      </w:r>
      <w:r>
        <w:rPr>
          <w:rFonts w:cstheme="minorHAnsi"/>
        </w:rPr>
        <w:t>.</w:t>
      </w:r>
    </w:p>
    <w:p w14:paraId="05FF0FAB" w14:textId="77777777" w:rsidR="00DD0689" w:rsidRPr="00EC16E5" w:rsidRDefault="00DD0689" w:rsidP="00DD0689">
      <w:pPr>
        <w:pStyle w:val="Paragraphedeliste"/>
        <w:numPr>
          <w:ilvl w:val="2"/>
          <w:numId w:val="10"/>
        </w:numPr>
        <w:tabs>
          <w:tab w:val="left" w:pos="2355"/>
        </w:tabs>
        <w:rPr>
          <w:rFonts w:cstheme="minorHAnsi"/>
        </w:rPr>
      </w:pPr>
      <w:r w:rsidRPr="00EC16E5">
        <w:rPr>
          <w:rFonts w:cstheme="minorHAnsi"/>
        </w:rPr>
        <w:t>Au centre de la feuille : la notion à définir ; ici « une phrase nominale » ou « une phrase verbale simple » ou « une phrase verbale complexe ».</w:t>
      </w:r>
    </w:p>
    <w:p w14:paraId="2508D8CE" w14:textId="77777777" w:rsidR="00DD0689" w:rsidRPr="00EC16E5" w:rsidRDefault="00DD0689" w:rsidP="00DD0689">
      <w:pPr>
        <w:pStyle w:val="Paragraphedeliste"/>
        <w:numPr>
          <w:ilvl w:val="2"/>
          <w:numId w:val="10"/>
        </w:numPr>
        <w:tabs>
          <w:tab w:val="left" w:pos="2355"/>
        </w:tabs>
        <w:rPr>
          <w:rFonts w:cstheme="minorHAnsi"/>
        </w:rPr>
      </w:pPr>
      <w:r w:rsidRPr="00EC16E5">
        <w:rPr>
          <w:rFonts w:cstheme="minorHAnsi"/>
        </w:rPr>
        <w:t>En haut de la feuille, dans une autre couleur : courte définition de la notion créée par des élèves puis validée par l’enseignant</w:t>
      </w:r>
    </w:p>
    <w:p w14:paraId="5F722DD3" w14:textId="77777777" w:rsidR="00DD0689" w:rsidRPr="00EC16E5" w:rsidRDefault="00DD0689" w:rsidP="00DD0689">
      <w:pPr>
        <w:pStyle w:val="Paragraphedeliste"/>
        <w:numPr>
          <w:ilvl w:val="2"/>
          <w:numId w:val="10"/>
        </w:numPr>
        <w:tabs>
          <w:tab w:val="left" w:pos="2355"/>
        </w:tabs>
        <w:rPr>
          <w:rFonts w:cstheme="minorHAnsi"/>
        </w:rPr>
      </w:pPr>
      <w:r w:rsidRPr="00EC16E5">
        <w:rPr>
          <w:rFonts w:cstheme="minorHAnsi"/>
        </w:rPr>
        <w:t xml:space="preserve">En bas de la feuille, dans une troisième couleur : Des exemples de phrases trouvées par des élèves puis validées par l’enseignant. </w:t>
      </w:r>
    </w:p>
    <w:p w14:paraId="3A54F36F" w14:textId="77777777" w:rsidR="00DD0689" w:rsidRPr="00EC16E5" w:rsidRDefault="00DD0689" w:rsidP="00DD0689">
      <w:pPr>
        <w:pStyle w:val="Paragraphedeliste"/>
        <w:numPr>
          <w:ilvl w:val="2"/>
          <w:numId w:val="10"/>
        </w:numPr>
        <w:tabs>
          <w:tab w:val="left" w:pos="2355"/>
        </w:tabs>
        <w:rPr>
          <w:rFonts w:cstheme="minorHAnsi"/>
        </w:rPr>
      </w:pPr>
      <w:r w:rsidRPr="00EC16E5">
        <w:rPr>
          <w:rFonts w:cstheme="minorHAnsi"/>
        </w:rPr>
        <w:t>Afficher (ou non) en classe</w:t>
      </w:r>
    </w:p>
    <w:p w14:paraId="680BC5DC" w14:textId="77777777" w:rsidR="00DD0689" w:rsidRPr="00EC16E5" w:rsidRDefault="00DD0689" w:rsidP="00DD0689">
      <w:pPr>
        <w:pStyle w:val="Paragraphedeliste"/>
        <w:tabs>
          <w:tab w:val="left" w:pos="2355"/>
        </w:tabs>
        <w:ind w:left="0"/>
        <w:rPr>
          <w:rFonts w:cstheme="minorHAnsi"/>
        </w:rPr>
      </w:pPr>
    </w:p>
    <w:p w14:paraId="26B26F47" w14:textId="77777777" w:rsidR="00DD0689" w:rsidRPr="00EC16E5" w:rsidRDefault="00DD0689" w:rsidP="00DD0689">
      <w:pPr>
        <w:pStyle w:val="Paragraphedeliste"/>
        <w:numPr>
          <w:ilvl w:val="0"/>
          <w:numId w:val="9"/>
        </w:numPr>
        <w:tabs>
          <w:tab w:val="left" w:pos="2355"/>
        </w:tabs>
        <w:rPr>
          <w:rFonts w:cstheme="minorHAnsi"/>
        </w:rPr>
      </w:pPr>
      <w:r w:rsidRPr="00EC16E5">
        <w:rPr>
          <w:rFonts w:cstheme="minorHAnsi"/>
        </w:rPr>
        <w:t>Exercice d’appropriation en binômes</w:t>
      </w:r>
    </w:p>
    <w:p w14:paraId="2663AEEB" w14:textId="77777777" w:rsidR="00DD0689" w:rsidRPr="00EC16E5" w:rsidRDefault="00DD0689" w:rsidP="00DD0689">
      <w:pPr>
        <w:tabs>
          <w:tab w:val="left" w:pos="2355"/>
        </w:tabs>
        <w:rPr>
          <w:rFonts w:cstheme="minorHAnsi"/>
        </w:rPr>
      </w:pPr>
      <w:r w:rsidRPr="00EC16E5">
        <w:rPr>
          <w:rFonts w:cstheme="minorHAnsi"/>
        </w:rPr>
        <w:t xml:space="preserve">Edmond écrit à sa femme pour lui raconter une partie de sa conversation avec M. Honoré, le passage des lignes 69 à 82. </w:t>
      </w:r>
    </w:p>
    <w:p w14:paraId="593A22B8" w14:textId="77777777" w:rsidR="00DD0689" w:rsidRPr="00EC16E5" w:rsidRDefault="00DD0689" w:rsidP="00DD0689">
      <w:pPr>
        <w:tabs>
          <w:tab w:val="left" w:pos="2355"/>
        </w:tabs>
        <w:rPr>
          <w:rFonts w:cstheme="minorHAnsi"/>
        </w:rPr>
      </w:pPr>
      <w:r w:rsidRPr="00EC16E5">
        <w:rPr>
          <w:rFonts w:cstheme="minorHAnsi"/>
        </w:rPr>
        <w:t>La correction est faite en classe entière, le professeur fait observer que les phrases sont majoritairement complexes et attire l’attention des élèves sur la concordance des temps qui sera travaillée ultérieurement.</w:t>
      </w:r>
    </w:p>
    <w:p w14:paraId="2652D346" w14:textId="77777777" w:rsidR="00DD0689" w:rsidRPr="00EC16E5" w:rsidRDefault="00DD0689" w:rsidP="00DD0689"/>
    <w:p w14:paraId="527FE385" w14:textId="77777777" w:rsidR="00DD0689" w:rsidRDefault="00DD0689" w:rsidP="000474FA">
      <w:pPr>
        <w:tabs>
          <w:tab w:val="left" w:pos="2355"/>
        </w:tabs>
        <w:jc w:val="center"/>
        <w:rPr>
          <w:rFonts w:cs="Times New Roman"/>
          <w:b/>
          <w:sz w:val="24"/>
          <w:szCs w:val="24"/>
          <w:u w:val="single"/>
        </w:rPr>
      </w:pPr>
    </w:p>
    <w:p w14:paraId="0F483CE9" w14:textId="77777777" w:rsidR="00DD0689" w:rsidRDefault="00DD0689" w:rsidP="00CA727A">
      <w:pPr>
        <w:tabs>
          <w:tab w:val="left" w:pos="2355"/>
        </w:tabs>
        <w:jc w:val="center"/>
        <w:rPr>
          <w:rFonts w:cs="Times New Roman"/>
          <w:b/>
          <w:sz w:val="24"/>
          <w:szCs w:val="24"/>
          <w:u w:val="single"/>
        </w:rPr>
      </w:pPr>
    </w:p>
    <w:p w14:paraId="61557715" w14:textId="77777777" w:rsidR="00DD0689" w:rsidRDefault="00DD0689" w:rsidP="00CA727A">
      <w:pPr>
        <w:tabs>
          <w:tab w:val="left" w:pos="2355"/>
        </w:tabs>
        <w:jc w:val="center"/>
        <w:rPr>
          <w:rFonts w:cs="Times New Roman"/>
          <w:b/>
          <w:sz w:val="24"/>
          <w:szCs w:val="24"/>
          <w:u w:val="single"/>
        </w:rPr>
      </w:pPr>
    </w:p>
    <w:p w14:paraId="26C64290" w14:textId="77777777" w:rsidR="00DD0689" w:rsidRDefault="00DD0689" w:rsidP="00CA727A">
      <w:pPr>
        <w:tabs>
          <w:tab w:val="left" w:pos="2355"/>
        </w:tabs>
        <w:jc w:val="center"/>
        <w:rPr>
          <w:rFonts w:cs="Times New Roman"/>
          <w:b/>
          <w:sz w:val="24"/>
          <w:szCs w:val="24"/>
          <w:u w:val="single"/>
        </w:rPr>
      </w:pPr>
    </w:p>
    <w:p w14:paraId="1EF4514D" w14:textId="77777777" w:rsidR="00DD0689" w:rsidRDefault="00DD0689" w:rsidP="00CA727A">
      <w:pPr>
        <w:tabs>
          <w:tab w:val="left" w:pos="2355"/>
        </w:tabs>
        <w:jc w:val="center"/>
        <w:rPr>
          <w:rFonts w:cs="Times New Roman"/>
          <w:b/>
          <w:sz w:val="24"/>
          <w:szCs w:val="24"/>
          <w:u w:val="single"/>
        </w:rPr>
      </w:pPr>
    </w:p>
    <w:p w14:paraId="1DDFB949" w14:textId="77777777" w:rsidR="00DD0689" w:rsidRDefault="00DD0689" w:rsidP="00CA727A">
      <w:pPr>
        <w:tabs>
          <w:tab w:val="left" w:pos="2355"/>
        </w:tabs>
        <w:jc w:val="center"/>
        <w:rPr>
          <w:rFonts w:cs="Times New Roman"/>
          <w:b/>
          <w:sz w:val="24"/>
          <w:szCs w:val="24"/>
          <w:u w:val="single"/>
        </w:rPr>
      </w:pPr>
    </w:p>
    <w:p w14:paraId="2AD3F5D8" w14:textId="77777777" w:rsidR="00DD0689" w:rsidRDefault="00DD0689" w:rsidP="00CA727A">
      <w:pPr>
        <w:tabs>
          <w:tab w:val="left" w:pos="2355"/>
        </w:tabs>
        <w:jc w:val="center"/>
        <w:rPr>
          <w:rFonts w:cs="Times New Roman"/>
          <w:b/>
          <w:sz w:val="24"/>
          <w:szCs w:val="24"/>
          <w:u w:val="single"/>
        </w:rPr>
      </w:pPr>
    </w:p>
    <w:p w14:paraId="208B2E85" w14:textId="77777777" w:rsidR="00DD0689" w:rsidRDefault="00DD0689" w:rsidP="00CA727A">
      <w:pPr>
        <w:tabs>
          <w:tab w:val="left" w:pos="2355"/>
        </w:tabs>
        <w:jc w:val="center"/>
        <w:rPr>
          <w:rFonts w:cs="Times New Roman"/>
          <w:b/>
          <w:sz w:val="24"/>
          <w:szCs w:val="24"/>
          <w:u w:val="single"/>
        </w:rPr>
      </w:pPr>
    </w:p>
    <w:p w14:paraId="16846FFF" w14:textId="77777777" w:rsidR="000474FA" w:rsidRPr="008A240C" w:rsidRDefault="000474FA" w:rsidP="00CA727A">
      <w:pPr>
        <w:tabs>
          <w:tab w:val="left" w:pos="2355"/>
        </w:tabs>
        <w:jc w:val="center"/>
        <w:rPr>
          <w:rFonts w:cs="Times New Roman"/>
          <w:b/>
          <w:sz w:val="24"/>
          <w:szCs w:val="24"/>
        </w:rPr>
      </w:pPr>
      <w:r w:rsidRPr="008A240C">
        <w:rPr>
          <w:rFonts w:cs="Times New Roman"/>
          <w:b/>
          <w:sz w:val="24"/>
          <w:szCs w:val="24"/>
          <w:u w:val="single"/>
        </w:rPr>
        <w:lastRenderedPageBreak/>
        <w:t>Séance 4</w:t>
      </w:r>
      <w:r w:rsidRPr="008A240C">
        <w:rPr>
          <w:rFonts w:cs="Times New Roman"/>
          <w:b/>
          <w:sz w:val="24"/>
          <w:szCs w:val="24"/>
        </w:rPr>
        <w:t> :</w:t>
      </w:r>
      <w:r w:rsidR="00DD0689">
        <w:rPr>
          <w:rFonts w:cs="Times New Roman"/>
          <w:b/>
          <w:sz w:val="24"/>
          <w:szCs w:val="24"/>
        </w:rPr>
        <w:t xml:space="preserve"> INSPIRATION OU IMPROVISATION </w:t>
      </w:r>
      <w:r w:rsidRPr="008A240C">
        <w:rPr>
          <w:rFonts w:cs="Times New Roman"/>
          <w:b/>
          <w:sz w:val="24"/>
          <w:szCs w:val="24"/>
        </w:rPr>
        <w:t>?</w:t>
      </w:r>
    </w:p>
    <w:p w14:paraId="71C94EA5" w14:textId="77777777" w:rsidR="00081865" w:rsidRDefault="000474FA" w:rsidP="000474FA">
      <w:pPr>
        <w:tabs>
          <w:tab w:val="left" w:pos="2355"/>
        </w:tabs>
        <w:rPr>
          <w:rFonts w:cs="Times New Roman"/>
          <w:b/>
          <w:sz w:val="24"/>
          <w:szCs w:val="24"/>
        </w:rPr>
      </w:pPr>
      <w:r w:rsidRPr="008A240C">
        <w:rPr>
          <w:rFonts w:cs="Times New Roman"/>
          <w:b/>
          <w:sz w:val="24"/>
          <w:szCs w:val="24"/>
          <w:u w:val="single"/>
        </w:rPr>
        <w:t>Objectifs</w:t>
      </w:r>
      <w:r w:rsidRPr="008A240C">
        <w:rPr>
          <w:rFonts w:cs="Times New Roman"/>
          <w:b/>
          <w:sz w:val="24"/>
          <w:szCs w:val="24"/>
        </w:rPr>
        <w:t> : Travailler le jeu d’acteur, coopérer.</w:t>
      </w:r>
    </w:p>
    <w:p w14:paraId="52DAF4F2" w14:textId="77777777" w:rsidR="000474FA" w:rsidRPr="008A240C" w:rsidRDefault="00081865" w:rsidP="000474FA">
      <w:pPr>
        <w:tabs>
          <w:tab w:val="left" w:pos="2355"/>
        </w:tabs>
        <w:rPr>
          <w:rFonts w:cs="Times New Roman"/>
          <w:b/>
          <w:sz w:val="24"/>
          <w:szCs w:val="24"/>
        </w:rPr>
      </w:pPr>
      <w:r w:rsidRPr="00081865">
        <w:rPr>
          <w:rFonts w:cs="Times New Roman"/>
          <w:b/>
          <w:sz w:val="24"/>
          <w:szCs w:val="24"/>
          <w:u w:val="single"/>
        </w:rPr>
        <w:t>Support</w:t>
      </w:r>
      <w:r w:rsidR="000474FA" w:rsidRPr="008A240C">
        <w:rPr>
          <w:rFonts w:cs="Times New Roman"/>
          <w:b/>
          <w:sz w:val="24"/>
          <w:szCs w:val="24"/>
          <w:u w:val="single"/>
        </w:rPr>
        <w:t>s d’étude</w:t>
      </w:r>
      <w:r w:rsidR="00E911A0">
        <w:rPr>
          <w:rFonts w:cs="Times New Roman"/>
          <w:b/>
          <w:sz w:val="24"/>
          <w:szCs w:val="24"/>
        </w:rPr>
        <w:t xml:space="preserve"> : scènes 13 : ligne </w:t>
      </w:r>
      <w:r w:rsidR="000474FA" w:rsidRPr="008A240C">
        <w:rPr>
          <w:rFonts w:cs="Times New Roman"/>
          <w:b/>
          <w:sz w:val="24"/>
          <w:szCs w:val="24"/>
        </w:rPr>
        <w:t>33 à 88 et scène 14</w:t>
      </w:r>
    </w:p>
    <w:p w14:paraId="34F3BC0F" w14:textId="77777777" w:rsidR="000474FA" w:rsidRPr="008A240C" w:rsidRDefault="000474FA" w:rsidP="000474FA">
      <w:pPr>
        <w:tabs>
          <w:tab w:val="left" w:pos="2355"/>
        </w:tabs>
        <w:ind w:left="720"/>
        <w:rPr>
          <w:rFonts w:cs="Times New Roman"/>
          <w:sz w:val="24"/>
          <w:szCs w:val="24"/>
        </w:rPr>
      </w:pPr>
    </w:p>
    <w:p w14:paraId="0582649E" w14:textId="77777777" w:rsidR="000474FA" w:rsidRPr="008A240C" w:rsidRDefault="000474FA" w:rsidP="000474FA">
      <w:pPr>
        <w:pStyle w:val="Paragraphedeliste"/>
        <w:numPr>
          <w:ilvl w:val="0"/>
          <w:numId w:val="12"/>
        </w:numPr>
        <w:tabs>
          <w:tab w:val="left" w:pos="2355"/>
        </w:tabs>
        <w:rPr>
          <w:rFonts w:cs="Times New Roman"/>
          <w:sz w:val="24"/>
          <w:szCs w:val="24"/>
          <w:u w:val="single"/>
        </w:rPr>
      </w:pPr>
      <w:r w:rsidRPr="008A240C">
        <w:rPr>
          <w:rFonts w:cs="Times New Roman"/>
          <w:sz w:val="24"/>
          <w:szCs w:val="24"/>
          <w:u w:val="single"/>
        </w:rPr>
        <w:t>Ecrire</w:t>
      </w:r>
    </w:p>
    <w:p w14:paraId="765ABAB7" w14:textId="77777777" w:rsidR="000474FA" w:rsidRDefault="000474FA" w:rsidP="000474FA">
      <w:pPr>
        <w:pStyle w:val="Paragraphedeliste"/>
        <w:tabs>
          <w:tab w:val="left" w:pos="2355"/>
        </w:tabs>
        <w:ind w:left="1080"/>
        <w:rPr>
          <w:rFonts w:cs="Times New Roman"/>
          <w:i/>
          <w:sz w:val="24"/>
          <w:szCs w:val="24"/>
        </w:rPr>
      </w:pPr>
      <w:r w:rsidRPr="008A240C">
        <w:rPr>
          <w:rFonts w:cs="Times New Roman"/>
          <w:i/>
          <w:sz w:val="24"/>
          <w:szCs w:val="24"/>
        </w:rPr>
        <w:t>Les élèves doivent être amenés à comprendre comment Edmond écrit : il y a à la fois inspiration et improvisation, il utilise ce qu’il voit, entend, etc., pour créer.</w:t>
      </w:r>
      <w:r w:rsidR="00DD0689">
        <w:rPr>
          <w:rFonts w:cs="Times New Roman"/>
          <w:i/>
          <w:sz w:val="24"/>
          <w:szCs w:val="24"/>
        </w:rPr>
        <w:t xml:space="preserve"> </w:t>
      </w:r>
    </w:p>
    <w:p w14:paraId="11B9FCF6" w14:textId="77777777" w:rsidR="0028559D" w:rsidRPr="008A240C" w:rsidRDefault="0028559D" w:rsidP="000474FA">
      <w:pPr>
        <w:pStyle w:val="Paragraphedeliste"/>
        <w:tabs>
          <w:tab w:val="left" w:pos="2355"/>
        </w:tabs>
        <w:ind w:left="1080"/>
        <w:rPr>
          <w:rFonts w:cs="Times New Roman"/>
          <w:sz w:val="24"/>
          <w:szCs w:val="24"/>
        </w:rPr>
      </w:pPr>
    </w:p>
    <w:p w14:paraId="272A3439" w14:textId="77777777" w:rsidR="00DD0689" w:rsidRDefault="000474FA" w:rsidP="000474FA">
      <w:pPr>
        <w:pStyle w:val="Paragraphedeliste"/>
        <w:tabs>
          <w:tab w:val="left" w:pos="2355"/>
        </w:tabs>
        <w:ind w:left="1080"/>
        <w:rPr>
          <w:rFonts w:cs="Times New Roman"/>
          <w:sz w:val="24"/>
          <w:szCs w:val="24"/>
        </w:rPr>
      </w:pPr>
      <w:r w:rsidRPr="008A240C">
        <w:rPr>
          <w:rFonts w:cs="Times New Roman"/>
          <w:sz w:val="24"/>
          <w:szCs w:val="24"/>
        </w:rPr>
        <w:t>Scène 13 :</w:t>
      </w:r>
      <w:r w:rsidR="00DD0689">
        <w:rPr>
          <w:rFonts w:cs="Times New Roman"/>
          <w:sz w:val="24"/>
          <w:szCs w:val="24"/>
        </w:rPr>
        <w:t xml:space="preserve"> Comment Edmond « écrit-il » ? Vous répondrez à cette question en étudiant ses réactions et la manière dont l’auteur les met en valeur (ponctuation et didascalies).</w:t>
      </w:r>
    </w:p>
    <w:p w14:paraId="192233CB" w14:textId="77777777" w:rsidR="000474FA" w:rsidRPr="008A240C" w:rsidRDefault="000474FA" w:rsidP="000474FA">
      <w:pPr>
        <w:pStyle w:val="Paragraphedeliste"/>
        <w:tabs>
          <w:tab w:val="left" w:pos="2355"/>
        </w:tabs>
        <w:ind w:left="1440"/>
        <w:rPr>
          <w:rFonts w:cs="Times New Roman"/>
          <w:sz w:val="24"/>
          <w:szCs w:val="24"/>
        </w:rPr>
      </w:pPr>
    </w:p>
    <w:p w14:paraId="5029B85B" w14:textId="77777777" w:rsidR="000474FA" w:rsidRPr="008A240C" w:rsidRDefault="000474FA" w:rsidP="000474FA">
      <w:pPr>
        <w:pStyle w:val="Paragraphedeliste"/>
        <w:tabs>
          <w:tab w:val="left" w:pos="2355"/>
        </w:tabs>
        <w:ind w:left="1080"/>
        <w:rPr>
          <w:rFonts w:cs="Times New Roman"/>
          <w:sz w:val="24"/>
          <w:szCs w:val="24"/>
        </w:rPr>
      </w:pPr>
      <w:r w:rsidRPr="008A240C">
        <w:rPr>
          <w:rFonts w:cs="Times New Roman"/>
          <w:sz w:val="24"/>
          <w:szCs w:val="24"/>
        </w:rPr>
        <w:t>Scène 14 : Quel est l’impact des répliques de Coquelin sur le travail d’écriture d’Edmond ?</w:t>
      </w:r>
      <w:r w:rsidR="00DD0689">
        <w:rPr>
          <w:rFonts w:cs="Times New Roman"/>
          <w:sz w:val="24"/>
          <w:szCs w:val="24"/>
        </w:rPr>
        <w:t xml:space="preserve"> </w:t>
      </w:r>
    </w:p>
    <w:p w14:paraId="6B924B14" w14:textId="77777777" w:rsidR="000474FA" w:rsidRPr="008A240C" w:rsidRDefault="000474FA" w:rsidP="000474FA">
      <w:pPr>
        <w:pStyle w:val="Paragraphedeliste"/>
        <w:tabs>
          <w:tab w:val="left" w:pos="2355"/>
        </w:tabs>
        <w:ind w:left="1080"/>
        <w:rPr>
          <w:rFonts w:cs="Times New Roman"/>
          <w:sz w:val="24"/>
          <w:szCs w:val="24"/>
        </w:rPr>
      </w:pPr>
    </w:p>
    <w:p w14:paraId="66573E2B" w14:textId="77777777" w:rsidR="000474FA" w:rsidRDefault="000474FA" w:rsidP="000474FA">
      <w:pPr>
        <w:pStyle w:val="Paragraphedeliste"/>
        <w:numPr>
          <w:ilvl w:val="0"/>
          <w:numId w:val="12"/>
        </w:numPr>
        <w:tabs>
          <w:tab w:val="left" w:pos="2355"/>
        </w:tabs>
        <w:rPr>
          <w:rFonts w:cs="Times New Roman"/>
          <w:sz w:val="24"/>
          <w:szCs w:val="24"/>
          <w:u w:val="single"/>
        </w:rPr>
      </w:pPr>
      <w:r w:rsidRPr="008A240C">
        <w:rPr>
          <w:rFonts w:cs="Times New Roman"/>
          <w:sz w:val="24"/>
          <w:szCs w:val="24"/>
          <w:u w:val="single"/>
        </w:rPr>
        <w:t>Dire et mettre en scène</w:t>
      </w:r>
    </w:p>
    <w:p w14:paraId="3BF8D3DC" w14:textId="77777777" w:rsidR="0028559D" w:rsidRPr="008A240C" w:rsidRDefault="0028559D" w:rsidP="0028559D">
      <w:pPr>
        <w:pStyle w:val="Paragraphedeliste"/>
        <w:tabs>
          <w:tab w:val="left" w:pos="2355"/>
        </w:tabs>
        <w:ind w:left="1080"/>
        <w:rPr>
          <w:rFonts w:cs="Times New Roman"/>
          <w:sz w:val="24"/>
          <w:szCs w:val="24"/>
          <w:u w:val="single"/>
        </w:rPr>
      </w:pPr>
    </w:p>
    <w:p w14:paraId="53E46966" w14:textId="77777777" w:rsidR="0028559D" w:rsidRPr="0028559D" w:rsidRDefault="000474FA" w:rsidP="0028559D">
      <w:pPr>
        <w:pStyle w:val="Paragraphedeliste"/>
        <w:numPr>
          <w:ilvl w:val="0"/>
          <w:numId w:val="13"/>
        </w:numPr>
        <w:tabs>
          <w:tab w:val="left" w:pos="2355"/>
        </w:tabs>
        <w:rPr>
          <w:rFonts w:cs="Times New Roman"/>
          <w:sz w:val="24"/>
          <w:szCs w:val="24"/>
          <w:u w:val="single"/>
        </w:rPr>
      </w:pPr>
      <w:r w:rsidRPr="008A240C">
        <w:rPr>
          <w:rFonts w:cs="Times New Roman"/>
          <w:sz w:val="24"/>
          <w:szCs w:val="24"/>
          <w:u w:val="single"/>
        </w:rPr>
        <w:t>Bande annonce </w:t>
      </w:r>
    </w:p>
    <w:p w14:paraId="7CAC5D05" w14:textId="77777777" w:rsidR="000474FA" w:rsidRDefault="000474FA" w:rsidP="000474FA">
      <w:pPr>
        <w:pStyle w:val="Paragraphedeliste"/>
        <w:tabs>
          <w:tab w:val="left" w:pos="2355"/>
        </w:tabs>
        <w:ind w:left="1080"/>
        <w:jc w:val="both"/>
        <w:rPr>
          <w:rFonts w:cs="Times New Roman"/>
          <w:i/>
          <w:sz w:val="24"/>
          <w:szCs w:val="24"/>
        </w:rPr>
      </w:pPr>
      <w:r w:rsidRPr="008A240C">
        <w:rPr>
          <w:rFonts w:cs="Times New Roman"/>
          <w:i/>
          <w:sz w:val="24"/>
          <w:szCs w:val="24"/>
        </w:rPr>
        <w:t>Cette activité est un entrainement : les élèves travaillent différentes intonations à travers la réplique « Edmond ». Ils sont amenés à voir comment un même mot peut être reçu de plusieurs façons différentes, que l’on peut varier l’intonation en fonction de notre intention. C’est aussi un très bon exercice d’échauffement vocal.</w:t>
      </w:r>
    </w:p>
    <w:p w14:paraId="7B798964" w14:textId="77777777" w:rsidR="0028559D" w:rsidRDefault="0028559D" w:rsidP="000474FA">
      <w:pPr>
        <w:pStyle w:val="Paragraphedeliste"/>
        <w:tabs>
          <w:tab w:val="left" w:pos="2355"/>
        </w:tabs>
        <w:ind w:left="1080"/>
        <w:jc w:val="both"/>
        <w:rPr>
          <w:rFonts w:cs="Times New Roman"/>
          <w:i/>
          <w:sz w:val="24"/>
          <w:szCs w:val="24"/>
        </w:rPr>
      </w:pPr>
    </w:p>
    <w:p w14:paraId="0098B5D9" w14:textId="77777777" w:rsidR="0028559D" w:rsidRPr="008A240C" w:rsidRDefault="0028559D" w:rsidP="0028559D">
      <w:pPr>
        <w:pStyle w:val="Paragraphedeliste"/>
        <w:tabs>
          <w:tab w:val="left" w:pos="2355"/>
        </w:tabs>
        <w:rPr>
          <w:rFonts w:cs="Times New Roman"/>
          <w:sz w:val="24"/>
          <w:szCs w:val="24"/>
        </w:rPr>
      </w:pPr>
      <w:r w:rsidRPr="008A240C">
        <w:rPr>
          <w:rFonts w:cs="Times New Roman"/>
          <w:sz w:val="24"/>
          <w:szCs w:val="24"/>
        </w:rPr>
        <w:t>Travailler l’intonation à travers la réplique « Edmond » répétée par différents personnages à la fin de l’extrait.</w:t>
      </w:r>
    </w:p>
    <w:p w14:paraId="7D84E453" w14:textId="77777777" w:rsidR="0028559D" w:rsidRPr="008A240C" w:rsidRDefault="0028559D" w:rsidP="000474FA">
      <w:pPr>
        <w:pStyle w:val="Paragraphedeliste"/>
        <w:tabs>
          <w:tab w:val="left" w:pos="2355"/>
        </w:tabs>
        <w:ind w:left="1080"/>
        <w:jc w:val="both"/>
        <w:rPr>
          <w:rFonts w:cs="Times New Roman"/>
          <w:i/>
          <w:sz w:val="24"/>
          <w:szCs w:val="24"/>
        </w:rPr>
      </w:pPr>
    </w:p>
    <w:p w14:paraId="6E384195" w14:textId="77777777" w:rsidR="000474FA" w:rsidRDefault="00D8047A" w:rsidP="000474FA">
      <w:pPr>
        <w:pStyle w:val="Paragraphedeliste"/>
        <w:tabs>
          <w:tab w:val="left" w:pos="2355"/>
        </w:tabs>
        <w:rPr>
          <w:rStyle w:val="Lienhypertexte"/>
          <w:rFonts w:cs="Times New Roman"/>
          <w:sz w:val="24"/>
          <w:szCs w:val="24"/>
        </w:rPr>
      </w:pPr>
      <w:hyperlink r:id="rId14" w:history="1">
        <w:r w:rsidR="000474FA" w:rsidRPr="008A240C">
          <w:rPr>
            <w:rStyle w:val="Lienhypertexte"/>
            <w:rFonts w:cs="Times New Roman"/>
            <w:sz w:val="24"/>
            <w:szCs w:val="24"/>
          </w:rPr>
          <w:t>https://www.youtube.com/watch?v=RA1z8zkNWvI</w:t>
        </w:r>
      </w:hyperlink>
    </w:p>
    <w:p w14:paraId="7F38D90D" w14:textId="77777777" w:rsidR="0028559D" w:rsidRPr="008A240C" w:rsidRDefault="0028559D" w:rsidP="000474FA">
      <w:pPr>
        <w:pStyle w:val="Paragraphedeliste"/>
        <w:tabs>
          <w:tab w:val="left" w:pos="2355"/>
        </w:tabs>
        <w:rPr>
          <w:rStyle w:val="Lienhypertexte"/>
          <w:rFonts w:cs="Times New Roman"/>
          <w:sz w:val="24"/>
          <w:szCs w:val="24"/>
        </w:rPr>
      </w:pPr>
    </w:p>
    <w:p w14:paraId="42EBC587" w14:textId="77777777" w:rsidR="000474FA" w:rsidRPr="008A240C" w:rsidRDefault="000474FA" w:rsidP="000474FA">
      <w:pPr>
        <w:pStyle w:val="Paragraphedeliste"/>
        <w:numPr>
          <w:ilvl w:val="0"/>
          <w:numId w:val="13"/>
        </w:numPr>
        <w:tabs>
          <w:tab w:val="left" w:pos="2355"/>
        </w:tabs>
        <w:rPr>
          <w:rFonts w:cs="Times New Roman"/>
          <w:sz w:val="24"/>
          <w:szCs w:val="24"/>
          <w:u w:val="single"/>
        </w:rPr>
      </w:pPr>
      <w:r w:rsidRPr="008A240C">
        <w:rPr>
          <w:rFonts w:cs="Times New Roman"/>
          <w:sz w:val="24"/>
          <w:szCs w:val="24"/>
          <w:u w:val="single"/>
        </w:rPr>
        <w:t>Mise en scène d’un extrait au choix</w:t>
      </w:r>
    </w:p>
    <w:p w14:paraId="6A05A4FB" w14:textId="77777777" w:rsidR="000474FA" w:rsidRPr="008A240C" w:rsidRDefault="000474FA" w:rsidP="000474FA">
      <w:pPr>
        <w:pStyle w:val="Paragraphedeliste"/>
        <w:tabs>
          <w:tab w:val="left" w:pos="2355"/>
        </w:tabs>
        <w:ind w:left="1080"/>
        <w:rPr>
          <w:rFonts w:cs="Times New Roman"/>
          <w:i/>
          <w:sz w:val="24"/>
          <w:szCs w:val="24"/>
        </w:rPr>
      </w:pPr>
      <w:r w:rsidRPr="008A240C">
        <w:rPr>
          <w:rFonts w:cs="Times New Roman"/>
          <w:i/>
          <w:sz w:val="24"/>
          <w:szCs w:val="24"/>
        </w:rPr>
        <w:t>Les élèves forment eux-mêmes leur groupe et choisissent ensemble leur extrait. Le travail peut commencer en classe et être terminé ensuite par les élèves de leur côté, avant la restitution.</w:t>
      </w:r>
    </w:p>
    <w:p w14:paraId="75972253" w14:textId="77777777" w:rsidR="000474FA" w:rsidRPr="008A240C" w:rsidRDefault="000474FA" w:rsidP="000474FA">
      <w:pPr>
        <w:pStyle w:val="Paragraphedeliste"/>
        <w:numPr>
          <w:ilvl w:val="0"/>
          <w:numId w:val="11"/>
        </w:numPr>
        <w:tabs>
          <w:tab w:val="left" w:pos="2355"/>
        </w:tabs>
        <w:rPr>
          <w:rFonts w:cs="Times New Roman"/>
          <w:sz w:val="24"/>
          <w:szCs w:val="24"/>
        </w:rPr>
      </w:pPr>
      <w:r w:rsidRPr="008A240C">
        <w:rPr>
          <w:rFonts w:cs="Times New Roman"/>
          <w:sz w:val="24"/>
          <w:szCs w:val="24"/>
        </w:rPr>
        <w:t>Réalisation d’une vidéo (Sélectionner un extrait d’une scène)</w:t>
      </w:r>
    </w:p>
    <w:p w14:paraId="420CAEA2" w14:textId="77777777" w:rsidR="000474FA" w:rsidRPr="008A240C" w:rsidRDefault="000474FA" w:rsidP="000474FA">
      <w:pPr>
        <w:pStyle w:val="Paragraphedeliste"/>
        <w:numPr>
          <w:ilvl w:val="0"/>
          <w:numId w:val="11"/>
        </w:numPr>
        <w:tabs>
          <w:tab w:val="left" w:pos="2355"/>
        </w:tabs>
        <w:rPr>
          <w:rFonts w:cs="Times New Roman"/>
          <w:sz w:val="24"/>
          <w:szCs w:val="24"/>
        </w:rPr>
      </w:pPr>
      <w:r w:rsidRPr="008A240C">
        <w:rPr>
          <w:rFonts w:cs="Times New Roman"/>
          <w:sz w:val="24"/>
          <w:szCs w:val="24"/>
        </w:rPr>
        <w:t xml:space="preserve"> </w:t>
      </w:r>
      <w:r w:rsidRPr="0028559D">
        <w:rPr>
          <w:rFonts w:cs="Times New Roman"/>
          <w:i/>
          <w:sz w:val="24"/>
          <w:szCs w:val="24"/>
        </w:rPr>
        <w:t>Ou</w:t>
      </w:r>
      <w:r w:rsidR="0028559D">
        <w:rPr>
          <w:rFonts w:cs="Times New Roman"/>
          <w:sz w:val="24"/>
          <w:szCs w:val="24"/>
        </w:rPr>
        <w:t> j</w:t>
      </w:r>
      <w:r w:rsidRPr="008A240C">
        <w:rPr>
          <w:rFonts w:cs="Times New Roman"/>
          <w:sz w:val="24"/>
          <w:szCs w:val="24"/>
        </w:rPr>
        <w:t>ouer un extrait d’une scène devant la classe.</w:t>
      </w:r>
    </w:p>
    <w:p w14:paraId="7B9446A7" w14:textId="77777777" w:rsidR="000474FA" w:rsidRDefault="000474FA">
      <w:r>
        <w:br w:type="page"/>
      </w:r>
    </w:p>
    <w:p w14:paraId="026771A7" w14:textId="77777777" w:rsidR="001665C9" w:rsidRPr="00D65E4C" w:rsidRDefault="001665C9" w:rsidP="0028559D">
      <w:pPr>
        <w:tabs>
          <w:tab w:val="left" w:pos="2355"/>
        </w:tabs>
        <w:jc w:val="center"/>
        <w:rPr>
          <w:rFonts w:cs="Times New Roman"/>
          <w:b/>
          <w:sz w:val="24"/>
          <w:szCs w:val="24"/>
        </w:rPr>
      </w:pPr>
      <w:r w:rsidRPr="009A11EA">
        <w:rPr>
          <w:rFonts w:cs="Times New Roman"/>
          <w:b/>
          <w:sz w:val="24"/>
          <w:szCs w:val="24"/>
          <w:u w:val="single"/>
        </w:rPr>
        <w:lastRenderedPageBreak/>
        <w:t>Séance 5</w:t>
      </w:r>
      <w:r w:rsidR="006E7995">
        <w:rPr>
          <w:rFonts w:cs="Times New Roman"/>
          <w:b/>
          <w:sz w:val="24"/>
          <w:szCs w:val="24"/>
        </w:rPr>
        <w:t> : TOUS AU BALCON</w:t>
      </w:r>
      <w:r w:rsidRPr="00D65E4C">
        <w:rPr>
          <w:rFonts w:cs="Times New Roman"/>
          <w:b/>
          <w:sz w:val="24"/>
          <w:szCs w:val="24"/>
        </w:rPr>
        <w:t> !</w:t>
      </w:r>
    </w:p>
    <w:p w14:paraId="557FC63E" w14:textId="77777777" w:rsidR="001665C9" w:rsidRPr="0028559D" w:rsidRDefault="001665C9" w:rsidP="001665C9">
      <w:pPr>
        <w:tabs>
          <w:tab w:val="left" w:pos="709"/>
          <w:tab w:val="left" w:pos="2355"/>
        </w:tabs>
        <w:rPr>
          <w:rFonts w:cs="Times New Roman"/>
          <w:b/>
          <w:sz w:val="24"/>
          <w:szCs w:val="24"/>
        </w:rPr>
      </w:pPr>
      <w:r w:rsidRPr="0028559D">
        <w:rPr>
          <w:rFonts w:cs="Times New Roman"/>
          <w:b/>
          <w:sz w:val="24"/>
          <w:szCs w:val="24"/>
          <w:u w:val="single"/>
        </w:rPr>
        <w:t>Objectifs</w:t>
      </w:r>
      <w:r w:rsidRPr="0028559D">
        <w:rPr>
          <w:rFonts w:cs="Times New Roman"/>
          <w:b/>
          <w:sz w:val="24"/>
          <w:szCs w:val="24"/>
        </w:rPr>
        <w:t> : Découvrir, comprendre et analyser la symbolique d’une scène devenue culte</w:t>
      </w:r>
    </w:p>
    <w:p w14:paraId="21E529AB" w14:textId="77777777" w:rsidR="001665C9" w:rsidRPr="00D65E4C" w:rsidRDefault="001665C9" w:rsidP="001665C9">
      <w:pPr>
        <w:tabs>
          <w:tab w:val="left" w:pos="2355"/>
        </w:tabs>
        <w:rPr>
          <w:rFonts w:cs="Times New Roman"/>
          <w:b/>
          <w:sz w:val="24"/>
          <w:szCs w:val="24"/>
        </w:rPr>
      </w:pPr>
      <w:r w:rsidRPr="00D65E4C">
        <w:rPr>
          <w:rFonts w:cs="Times New Roman"/>
          <w:b/>
          <w:sz w:val="24"/>
          <w:szCs w:val="24"/>
          <w:u w:val="single"/>
        </w:rPr>
        <w:t>Support d’étude</w:t>
      </w:r>
      <w:r w:rsidRPr="00D65E4C">
        <w:rPr>
          <w:rFonts w:cs="Times New Roman"/>
          <w:b/>
          <w:sz w:val="24"/>
          <w:szCs w:val="24"/>
        </w:rPr>
        <w:t> : Scène 21 ; des extraits vidéo de « scènes du balcon »</w:t>
      </w:r>
    </w:p>
    <w:p w14:paraId="6F7C5A3D" w14:textId="77777777" w:rsidR="001665C9" w:rsidRPr="00D65E4C" w:rsidRDefault="001665C9" w:rsidP="001665C9">
      <w:pPr>
        <w:tabs>
          <w:tab w:val="left" w:pos="2355"/>
        </w:tabs>
        <w:rPr>
          <w:rFonts w:cs="Times New Roman"/>
          <w:b/>
          <w:sz w:val="24"/>
          <w:szCs w:val="24"/>
        </w:rPr>
      </w:pPr>
    </w:p>
    <w:p w14:paraId="109EBD31" w14:textId="77777777" w:rsidR="001665C9" w:rsidRPr="00D65E4C" w:rsidRDefault="001665C9" w:rsidP="001665C9">
      <w:pPr>
        <w:pStyle w:val="Paragraphedeliste"/>
        <w:numPr>
          <w:ilvl w:val="0"/>
          <w:numId w:val="23"/>
        </w:numPr>
        <w:rPr>
          <w:rFonts w:cs="Times New Roman"/>
          <w:sz w:val="24"/>
          <w:szCs w:val="24"/>
          <w:u w:val="single"/>
        </w:rPr>
      </w:pPr>
      <w:r w:rsidRPr="00D65E4C">
        <w:rPr>
          <w:rFonts w:cs="Times New Roman"/>
          <w:sz w:val="24"/>
          <w:szCs w:val="24"/>
          <w:u w:val="single"/>
        </w:rPr>
        <w:t>La scène du balcon : un enjeu</w:t>
      </w:r>
    </w:p>
    <w:p w14:paraId="34CCAAFD" w14:textId="77777777" w:rsidR="006E7995" w:rsidRDefault="001665C9" w:rsidP="006E7995">
      <w:pPr>
        <w:rPr>
          <w:rFonts w:cs="Times New Roman"/>
          <w:sz w:val="24"/>
          <w:szCs w:val="24"/>
        </w:rPr>
      </w:pPr>
      <w:r w:rsidRPr="00D65E4C">
        <w:rPr>
          <w:rFonts w:cs="Times New Roman"/>
          <w:sz w:val="24"/>
          <w:szCs w:val="24"/>
        </w:rPr>
        <w:t>Scène 21 :  p.51 à p.58</w:t>
      </w:r>
      <w:proofErr w:type="gramStart"/>
      <w:r w:rsidRPr="00D65E4C">
        <w:rPr>
          <w:rFonts w:cs="Times New Roman"/>
          <w:sz w:val="24"/>
          <w:szCs w:val="24"/>
        </w:rPr>
        <w:t xml:space="preserve"> «…</w:t>
      </w:r>
      <w:proofErr w:type="gramEnd"/>
      <w:r w:rsidRPr="00D65E4C">
        <w:rPr>
          <w:rFonts w:cs="Times New Roman"/>
          <w:sz w:val="24"/>
          <w:szCs w:val="24"/>
        </w:rPr>
        <w:t>. Je monte »</w:t>
      </w:r>
    </w:p>
    <w:p w14:paraId="2AC86981" w14:textId="77777777" w:rsidR="001665C9" w:rsidRPr="00D65E4C" w:rsidRDefault="006E7995" w:rsidP="006E7995">
      <w:pPr>
        <w:rPr>
          <w:rFonts w:cs="Times New Roman"/>
          <w:sz w:val="24"/>
          <w:szCs w:val="24"/>
        </w:rPr>
      </w:pPr>
      <w:r>
        <w:rPr>
          <w:rFonts w:cs="Times New Roman"/>
          <w:sz w:val="24"/>
          <w:szCs w:val="24"/>
        </w:rPr>
        <w:t>La scène est mise en voix</w:t>
      </w:r>
      <w:r w:rsidR="0028559D">
        <w:rPr>
          <w:rFonts w:cs="Times New Roman"/>
          <w:sz w:val="24"/>
          <w:szCs w:val="24"/>
        </w:rPr>
        <w:t xml:space="preserve"> (on peut aussi projeter la scène du film) ; on d</w:t>
      </w:r>
      <w:r>
        <w:rPr>
          <w:rFonts w:cs="Times New Roman"/>
          <w:sz w:val="24"/>
          <w:szCs w:val="24"/>
        </w:rPr>
        <w:t>onne</w:t>
      </w:r>
      <w:r w:rsidR="001665C9" w:rsidRPr="00D65E4C">
        <w:rPr>
          <w:rFonts w:cs="Times New Roman"/>
          <w:sz w:val="24"/>
          <w:szCs w:val="24"/>
        </w:rPr>
        <w:t xml:space="preserve"> ensuite la parole aux élèves afin d’évaluer </w:t>
      </w:r>
      <w:r w:rsidR="0028559D">
        <w:rPr>
          <w:rFonts w:cs="Times New Roman"/>
          <w:sz w:val="24"/>
          <w:szCs w:val="24"/>
        </w:rPr>
        <w:t>leur compréhension de la scène.</w:t>
      </w:r>
    </w:p>
    <w:p w14:paraId="6584392D" w14:textId="77777777" w:rsidR="001665C9" w:rsidRPr="00D65E4C" w:rsidRDefault="001665C9" w:rsidP="001665C9">
      <w:pPr>
        <w:pStyle w:val="Paragraphedeliste"/>
        <w:numPr>
          <w:ilvl w:val="0"/>
          <w:numId w:val="24"/>
        </w:numPr>
        <w:jc w:val="both"/>
        <w:rPr>
          <w:rFonts w:cs="Times New Roman"/>
          <w:sz w:val="24"/>
          <w:szCs w:val="24"/>
        </w:rPr>
      </w:pPr>
      <w:r w:rsidRPr="00D65E4C">
        <w:rPr>
          <w:rFonts w:cs="Times New Roman"/>
          <w:sz w:val="24"/>
          <w:szCs w:val="24"/>
        </w:rPr>
        <w:t xml:space="preserve">Le professeur distribue des </w:t>
      </w:r>
      <w:r w:rsidRPr="00D65E4C">
        <w:rPr>
          <w:rFonts w:cs="Times New Roman"/>
          <w:i/>
          <w:sz w:val="24"/>
          <w:szCs w:val="24"/>
        </w:rPr>
        <w:t>post-it</w:t>
      </w:r>
      <w:r w:rsidRPr="00D65E4C">
        <w:rPr>
          <w:rFonts w:cs="Times New Roman"/>
          <w:sz w:val="24"/>
          <w:szCs w:val="24"/>
        </w:rPr>
        <w:t xml:space="preserve"> et demande aux élèves de noter 3 mots-clés auxquels leur fait penser cette scène.</w:t>
      </w:r>
    </w:p>
    <w:p w14:paraId="1C925FD9" w14:textId="77777777" w:rsidR="001665C9" w:rsidRPr="00D65E4C" w:rsidRDefault="001665C9" w:rsidP="001665C9">
      <w:pPr>
        <w:pStyle w:val="Paragraphedeliste"/>
        <w:ind w:left="1800"/>
        <w:jc w:val="both"/>
        <w:rPr>
          <w:rFonts w:cs="Times New Roman"/>
          <w:sz w:val="24"/>
          <w:szCs w:val="24"/>
        </w:rPr>
      </w:pPr>
      <w:r w:rsidRPr="00D65E4C">
        <w:rPr>
          <w:rFonts w:cs="Times New Roman"/>
          <w:sz w:val="24"/>
          <w:szCs w:val="24"/>
        </w:rPr>
        <w:t xml:space="preserve">Les </w:t>
      </w:r>
      <w:r w:rsidRPr="00D65E4C">
        <w:rPr>
          <w:rFonts w:cs="Times New Roman"/>
          <w:i/>
          <w:sz w:val="24"/>
          <w:szCs w:val="24"/>
        </w:rPr>
        <w:t>post-it</w:t>
      </w:r>
      <w:r w:rsidR="0028559D">
        <w:rPr>
          <w:rFonts w:cs="Times New Roman"/>
          <w:sz w:val="24"/>
          <w:szCs w:val="24"/>
        </w:rPr>
        <w:t xml:space="preserve"> sont affichés au tableau. L’objectif est de créer des</w:t>
      </w:r>
      <w:r w:rsidRPr="00D65E4C">
        <w:rPr>
          <w:rFonts w:cs="Times New Roman"/>
          <w:sz w:val="24"/>
          <w:szCs w:val="24"/>
        </w:rPr>
        <w:t xml:space="preserve"> échange</w:t>
      </w:r>
      <w:r w:rsidR="0028559D">
        <w:rPr>
          <w:rFonts w:cs="Times New Roman"/>
          <w:sz w:val="24"/>
          <w:szCs w:val="24"/>
        </w:rPr>
        <w:t>s</w:t>
      </w:r>
      <w:r w:rsidRPr="00D65E4C">
        <w:rPr>
          <w:rFonts w:cs="Times New Roman"/>
          <w:sz w:val="24"/>
          <w:szCs w:val="24"/>
        </w:rPr>
        <w:t xml:space="preserve"> entre les élèves. Les élèves peuvent argumenter</w:t>
      </w:r>
      <w:r w:rsidR="0028559D">
        <w:rPr>
          <w:rFonts w:cs="Times New Roman"/>
          <w:sz w:val="24"/>
          <w:szCs w:val="24"/>
        </w:rPr>
        <w:t xml:space="preserve"> pour défendre</w:t>
      </w:r>
      <w:r w:rsidRPr="00D65E4C">
        <w:rPr>
          <w:rFonts w:cs="Times New Roman"/>
          <w:sz w:val="24"/>
          <w:szCs w:val="24"/>
        </w:rPr>
        <w:t xml:space="preserve"> leurs choix.</w:t>
      </w:r>
    </w:p>
    <w:p w14:paraId="3673BBE8" w14:textId="77777777" w:rsidR="001665C9" w:rsidRPr="00D65E4C" w:rsidRDefault="001665C9" w:rsidP="001665C9">
      <w:pPr>
        <w:pStyle w:val="Paragraphedeliste"/>
        <w:ind w:left="1800"/>
        <w:jc w:val="both"/>
        <w:rPr>
          <w:rFonts w:cs="Times New Roman"/>
          <w:sz w:val="24"/>
          <w:szCs w:val="24"/>
        </w:rPr>
      </w:pPr>
      <w:r w:rsidRPr="00D65E4C">
        <w:rPr>
          <w:rFonts w:cs="Times New Roman"/>
          <w:sz w:val="24"/>
          <w:szCs w:val="24"/>
        </w:rPr>
        <w:t>Le professeur les guide en classant les mots-clés.</w:t>
      </w:r>
    </w:p>
    <w:p w14:paraId="10FC9657" w14:textId="77777777" w:rsidR="001665C9" w:rsidRPr="00D65E4C" w:rsidRDefault="0028559D" w:rsidP="001665C9">
      <w:pPr>
        <w:pStyle w:val="Paragraphedeliste"/>
        <w:numPr>
          <w:ilvl w:val="0"/>
          <w:numId w:val="24"/>
        </w:numPr>
        <w:jc w:val="both"/>
        <w:rPr>
          <w:rFonts w:cs="Times New Roman"/>
          <w:sz w:val="24"/>
          <w:szCs w:val="24"/>
        </w:rPr>
      </w:pPr>
      <w:r>
        <w:rPr>
          <w:rFonts w:cs="Times New Roman"/>
          <w:sz w:val="24"/>
          <w:szCs w:val="24"/>
        </w:rPr>
        <w:t>Le professeur formule</w:t>
      </w:r>
      <w:r w:rsidR="001665C9" w:rsidRPr="00D65E4C">
        <w:rPr>
          <w:rFonts w:cs="Times New Roman"/>
          <w:sz w:val="24"/>
          <w:szCs w:val="24"/>
        </w:rPr>
        <w:t xml:space="preserve"> avec les élèves l’action principale de cette scène.  En </w:t>
      </w:r>
      <w:r>
        <w:rPr>
          <w:rFonts w:cs="Times New Roman"/>
          <w:sz w:val="24"/>
          <w:szCs w:val="24"/>
        </w:rPr>
        <w:t>fonction des réponses</w:t>
      </w:r>
      <w:r w:rsidR="001665C9" w:rsidRPr="00D65E4C">
        <w:rPr>
          <w:rFonts w:cs="Times New Roman"/>
          <w:sz w:val="24"/>
          <w:szCs w:val="24"/>
        </w:rPr>
        <w:t xml:space="preserve">, </w:t>
      </w:r>
      <w:r>
        <w:rPr>
          <w:rFonts w:cs="Times New Roman"/>
          <w:sz w:val="24"/>
          <w:szCs w:val="24"/>
        </w:rPr>
        <w:t>il les aide</w:t>
      </w:r>
      <w:r w:rsidR="001665C9" w:rsidRPr="00D65E4C">
        <w:rPr>
          <w:rFonts w:cs="Times New Roman"/>
          <w:sz w:val="24"/>
          <w:szCs w:val="24"/>
        </w:rPr>
        <w:t xml:space="preserve"> à comprendre que l’enjeu est différent selon les personnages (Léo ou Edmond).</w:t>
      </w:r>
    </w:p>
    <w:p w14:paraId="45204007" w14:textId="77777777" w:rsidR="001665C9" w:rsidRPr="004D3FD0" w:rsidRDefault="0028559D" w:rsidP="001665C9">
      <w:pPr>
        <w:pStyle w:val="Paragraphedeliste"/>
        <w:numPr>
          <w:ilvl w:val="0"/>
          <w:numId w:val="24"/>
        </w:numPr>
        <w:jc w:val="both"/>
        <w:rPr>
          <w:rFonts w:cs="Times New Roman"/>
          <w:sz w:val="24"/>
          <w:szCs w:val="24"/>
        </w:rPr>
      </w:pPr>
      <w:r>
        <w:rPr>
          <w:rFonts w:cs="Times New Roman"/>
          <w:sz w:val="24"/>
          <w:szCs w:val="24"/>
        </w:rPr>
        <w:t>Il s’agit ensuite de c</w:t>
      </w:r>
      <w:r w:rsidR="001665C9" w:rsidRPr="00D65E4C">
        <w:rPr>
          <w:rFonts w:cs="Times New Roman"/>
          <w:sz w:val="24"/>
          <w:szCs w:val="24"/>
        </w:rPr>
        <w:t>onfronter la trace écrite avec la bande d’annonce suivante :</w:t>
      </w:r>
    </w:p>
    <w:p w14:paraId="01451DC5" w14:textId="77777777" w:rsidR="001665C9" w:rsidRPr="00D65E4C" w:rsidRDefault="001665C9" w:rsidP="001665C9">
      <w:pPr>
        <w:jc w:val="both"/>
        <w:rPr>
          <w:rFonts w:cs="Times New Roman"/>
          <w:sz w:val="24"/>
          <w:szCs w:val="24"/>
        </w:rPr>
      </w:pPr>
      <w:r w:rsidRPr="004D3FD0">
        <w:rPr>
          <w:rFonts w:cs="Times New Roman"/>
          <w:sz w:val="24"/>
          <w:szCs w:val="24"/>
        </w:rPr>
        <w:t xml:space="preserve">Deux mots-clés à faire émerger :   INSPIRATION pour Edmond / SEDUCTION </w:t>
      </w:r>
      <w:r w:rsidRPr="00D65E4C">
        <w:rPr>
          <w:rFonts w:cs="Times New Roman"/>
          <w:sz w:val="24"/>
          <w:szCs w:val="24"/>
        </w:rPr>
        <w:t>pour Léo</w:t>
      </w:r>
    </w:p>
    <w:p w14:paraId="5393BE25" w14:textId="77777777" w:rsidR="001665C9" w:rsidRPr="00D65E4C" w:rsidRDefault="001665C9" w:rsidP="001665C9">
      <w:pPr>
        <w:pStyle w:val="Paragraphedeliste"/>
        <w:numPr>
          <w:ilvl w:val="0"/>
          <w:numId w:val="23"/>
        </w:numPr>
        <w:jc w:val="both"/>
        <w:rPr>
          <w:rFonts w:cs="Times New Roman"/>
          <w:sz w:val="24"/>
          <w:szCs w:val="24"/>
          <w:u w:val="single"/>
        </w:rPr>
      </w:pPr>
      <w:r w:rsidRPr="00D65E4C">
        <w:rPr>
          <w:rFonts w:cs="Times New Roman"/>
          <w:sz w:val="24"/>
          <w:szCs w:val="24"/>
          <w:u w:val="single"/>
        </w:rPr>
        <w:t>D’autres scènes de balcon…</w:t>
      </w:r>
    </w:p>
    <w:p w14:paraId="65F27864" w14:textId="77777777" w:rsidR="001665C9" w:rsidRPr="00D65E4C" w:rsidRDefault="001665C9" w:rsidP="001665C9">
      <w:pPr>
        <w:jc w:val="both"/>
        <w:rPr>
          <w:rFonts w:cs="Times New Roman"/>
          <w:sz w:val="24"/>
          <w:szCs w:val="24"/>
        </w:rPr>
      </w:pPr>
      <w:r w:rsidRPr="00D65E4C">
        <w:rPr>
          <w:rFonts w:cs="Times New Roman"/>
          <w:sz w:val="24"/>
          <w:szCs w:val="24"/>
        </w:rPr>
        <w:t>Demander aux élèves : « Connaissez-vous d’autres scènes célèbres de balcon au cinéma ou au théâtre ? »</w:t>
      </w:r>
    </w:p>
    <w:p w14:paraId="22018FAA" w14:textId="77777777" w:rsidR="001665C9" w:rsidRPr="00D65E4C" w:rsidRDefault="001665C9" w:rsidP="001665C9">
      <w:pPr>
        <w:jc w:val="both"/>
        <w:rPr>
          <w:rFonts w:cs="Times New Roman"/>
          <w:sz w:val="24"/>
          <w:szCs w:val="24"/>
        </w:rPr>
      </w:pPr>
      <w:r w:rsidRPr="00D65E4C">
        <w:rPr>
          <w:rFonts w:cs="Times New Roman"/>
          <w:sz w:val="24"/>
          <w:szCs w:val="24"/>
        </w:rPr>
        <w:t>Proposer ensuite aux élèves des scènes de balcons célèbres :</w:t>
      </w:r>
    </w:p>
    <w:p w14:paraId="30F11F7C" w14:textId="77777777" w:rsidR="001665C9" w:rsidRPr="00D65E4C" w:rsidRDefault="001665C9" w:rsidP="001665C9">
      <w:pPr>
        <w:jc w:val="both"/>
        <w:rPr>
          <w:rFonts w:cs="Times New Roman"/>
          <w:sz w:val="24"/>
          <w:szCs w:val="24"/>
        </w:rPr>
      </w:pPr>
      <w:r w:rsidRPr="00D65E4C">
        <w:rPr>
          <w:rFonts w:cs="Times New Roman"/>
          <w:i/>
          <w:sz w:val="24"/>
          <w:szCs w:val="24"/>
        </w:rPr>
        <w:t>Travailler les scènes selon le niveau de la classe</w:t>
      </w:r>
      <w:r w:rsidRPr="00D65E4C">
        <w:rPr>
          <w:rFonts w:cs="Times New Roman"/>
          <w:sz w:val="24"/>
          <w:szCs w:val="24"/>
        </w:rPr>
        <w:t>. Possibilité de faire visionner un extrait à chaque élève (en classe inversée). Suite au visionnage, chaque élève complète la ligne du tableau qui correspond à son extrait.</w:t>
      </w:r>
    </w:p>
    <w:p w14:paraId="2D51B0C3" w14:textId="77777777" w:rsidR="001665C9" w:rsidRPr="00D65E4C" w:rsidRDefault="00335CDC" w:rsidP="001665C9">
      <w:pPr>
        <w:jc w:val="both"/>
        <w:rPr>
          <w:rFonts w:cs="Times New Roman"/>
          <w:sz w:val="24"/>
          <w:szCs w:val="24"/>
        </w:rPr>
      </w:pPr>
      <w:r>
        <w:rPr>
          <w:rFonts w:cs="Times New Roman"/>
          <w:sz w:val="24"/>
          <w:szCs w:val="24"/>
        </w:rPr>
        <w:t>Puis</w:t>
      </w:r>
      <w:r w:rsidR="001665C9" w:rsidRPr="00D65E4C">
        <w:rPr>
          <w:rFonts w:cs="Times New Roman"/>
          <w:sz w:val="24"/>
          <w:szCs w:val="24"/>
        </w:rPr>
        <w:t xml:space="preserve"> en classe, mise en commun par groupe de 4 élèves.</w:t>
      </w:r>
    </w:p>
    <w:p w14:paraId="31F70514" w14:textId="77777777" w:rsidR="001665C9" w:rsidRPr="00D65E4C" w:rsidRDefault="001665C9" w:rsidP="001665C9">
      <w:pPr>
        <w:jc w:val="both"/>
        <w:rPr>
          <w:rFonts w:cs="Times New Roman"/>
          <w:sz w:val="24"/>
          <w:szCs w:val="24"/>
        </w:rPr>
      </w:pPr>
      <w:r w:rsidRPr="00D65E4C">
        <w:rPr>
          <w:rFonts w:cs="Times New Roman"/>
          <w:sz w:val="24"/>
          <w:szCs w:val="24"/>
        </w:rPr>
        <w:t>Tableau à compléter</w:t>
      </w:r>
    </w:p>
    <w:tbl>
      <w:tblPr>
        <w:tblStyle w:val="Grilledutableau"/>
        <w:tblW w:w="10911" w:type="dxa"/>
        <w:tblInd w:w="-851" w:type="dxa"/>
        <w:tblLook w:val="04A0" w:firstRow="1" w:lastRow="0" w:firstColumn="1" w:lastColumn="0" w:noHBand="0" w:noVBand="1"/>
      </w:tblPr>
      <w:tblGrid>
        <w:gridCol w:w="2235"/>
        <w:gridCol w:w="1446"/>
        <w:gridCol w:w="1505"/>
        <w:gridCol w:w="1586"/>
        <w:gridCol w:w="1304"/>
        <w:gridCol w:w="1417"/>
        <w:gridCol w:w="1418"/>
      </w:tblGrid>
      <w:tr w:rsidR="001665C9" w:rsidRPr="00D65E4C" w14:paraId="1759AF8A" w14:textId="77777777" w:rsidTr="00E731EF">
        <w:tc>
          <w:tcPr>
            <w:tcW w:w="2235" w:type="dxa"/>
          </w:tcPr>
          <w:p w14:paraId="6C8A9ABE" w14:textId="77777777" w:rsidR="001665C9" w:rsidRPr="00D65E4C" w:rsidRDefault="001665C9" w:rsidP="00E731EF">
            <w:pPr>
              <w:jc w:val="both"/>
              <w:rPr>
                <w:rFonts w:cs="Times New Roman"/>
                <w:sz w:val="24"/>
                <w:szCs w:val="24"/>
              </w:rPr>
            </w:pPr>
          </w:p>
        </w:tc>
        <w:tc>
          <w:tcPr>
            <w:tcW w:w="1446" w:type="dxa"/>
          </w:tcPr>
          <w:p w14:paraId="1C5F59FF" w14:textId="77777777" w:rsidR="001665C9" w:rsidRPr="00D65E4C" w:rsidRDefault="001665C9" w:rsidP="00E731EF">
            <w:pPr>
              <w:jc w:val="both"/>
              <w:rPr>
                <w:rFonts w:cs="Times New Roman"/>
                <w:sz w:val="24"/>
                <w:szCs w:val="24"/>
              </w:rPr>
            </w:pPr>
            <w:r w:rsidRPr="00D65E4C">
              <w:rPr>
                <w:rFonts w:cs="Times New Roman"/>
                <w:sz w:val="24"/>
                <w:szCs w:val="24"/>
              </w:rPr>
              <w:t xml:space="preserve">Auteur et siècle </w:t>
            </w:r>
          </w:p>
        </w:tc>
        <w:tc>
          <w:tcPr>
            <w:tcW w:w="1505" w:type="dxa"/>
          </w:tcPr>
          <w:p w14:paraId="110C3F91" w14:textId="77777777" w:rsidR="001665C9" w:rsidRPr="00D65E4C" w:rsidRDefault="001665C9" w:rsidP="00E731EF">
            <w:pPr>
              <w:jc w:val="both"/>
              <w:rPr>
                <w:rFonts w:cs="Times New Roman"/>
                <w:sz w:val="24"/>
                <w:szCs w:val="24"/>
              </w:rPr>
            </w:pPr>
            <w:r w:rsidRPr="00D65E4C">
              <w:rPr>
                <w:rFonts w:cs="Times New Roman"/>
                <w:sz w:val="24"/>
                <w:szCs w:val="24"/>
              </w:rPr>
              <w:t>Personnages</w:t>
            </w:r>
          </w:p>
          <w:p w14:paraId="1DEF4C6F" w14:textId="77777777" w:rsidR="001665C9" w:rsidRPr="00D65E4C" w:rsidRDefault="001665C9" w:rsidP="00E731EF">
            <w:pPr>
              <w:jc w:val="both"/>
              <w:rPr>
                <w:rFonts w:cs="Times New Roman"/>
                <w:sz w:val="24"/>
                <w:szCs w:val="24"/>
              </w:rPr>
            </w:pPr>
            <w:r w:rsidRPr="00D65E4C">
              <w:rPr>
                <w:rFonts w:cs="Times New Roman"/>
                <w:sz w:val="24"/>
                <w:szCs w:val="24"/>
              </w:rPr>
              <w:t>Qui ?</w:t>
            </w:r>
          </w:p>
        </w:tc>
        <w:tc>
          <w:tcPr>
            <w:tcW w:w="1586" w:type="dxa"/>
          </w:tcPr>
          <w:p w14:paraId="0053FEFE" w14:textId="77777777" w:rsidR="001665C9" w:rsidRPr="00D65E4C" w:rsidRDefault="001665C9" w:rsidP="00E731EF">
            <w:pPr>
              <w:jc w:val="both"/>
              <w:rPr>
                <w:rFonts w:cs="Times New Roman"/>
                <w:sz w:val="24"/>
                <w:szCs w:val="24"/>
              </w:rPr>
            </w:pPr>
            <w:r w:rsidRPr="00D65E4C">
              <w:rPr>
                <w:rFonts w:cs="Times New Roman"/>
                <w:sz w:val="24"/>
                <w:szCs w:val="24"/>
              </w:rPr>
              <w:t>Lieu et époque</w:t>
            </w:r>
          </w:p>
          <w:p w14:paraId="316A0062" w14:textId="77777777" w:rsidR="001665C9" w:rsidRPr="00D65E4C" w:rsidRDefault="001665C9" w:rsidP="00E731EF">
            <w:pPr>
              <w:jc w:val="both"/>
              <w:rPr>
                <w:rFonts w:cs="Times New Roman"/>
                <w:sz w:val="24"/>
                <w:szCs w:val="24"/>
              </w:rPr>
            </w:pPr>
            <w:r w:rsidRPr="00D65E4C">
              <w:rPr>
                <w:rFonts w:cs="Times New Roman"/>
                <w:sz w:val="24"/>
                <w:szCs w:val="24"/>
              </w:rPr>
              <w:t>Où et quand ?</w:t>
            </w:r>
          </w:p>
          <w:p w14:paraId="4A9D8C97" w14:textId="77777777" w:rsidR="001665C9" w:rsidRPr="00D65E4C" w:rsidRDefault="001665C9" w:rsidP="00E731EF">
            <w:pPr>
              <w:jc w:val="both"/>
              <w:rPr>
                <w:rFonts w:cs="Times New Roman"/>
                <w:sz w:val="24"/>
                <w:szCs w:val="24"/>
              </w:rPr>
            </w:pPr>
          </w:p>
        </w:tc>
        <w:tc>
          <w:tcPr>
            <w:tcW w:w="1304" w:type="dxa"/>
          </w:tcPr>
          <w:p w14:paraId="19274EAE" w14:textId="77777777" w:rsidR="001665C9" w:rsidRPr="00D65E4C" w:rsidRDefault="001665C9" w:rsidP="00E731EF">
            <w:pPr>
              <w:jc w:val="both"/>
              <w:rPr>
                <w:rFonts w:cs="Times New Roman"/>
                <w:sz w:val="24"/>
                <w:szCs w:val="24"/>
              </w:rPr>
            </w:pPr>
            <w:r w:rsidRPr="00D65E4C">
              <w:rPr>
                <w:rFonts w:cs="Times New Roman"/>
                <w:sz w:val="24"/>
                <w:szCs w:val="24"/>
              </w:rPr>
              <w:t>Intrigue</w:t>
            </w:r>
          </w:p>
          <w:p w14:paraId="14022A2D" w14:textId="77777777" w:rsidR="001665C9" w:rsidRPr="00D65E4C" w:rsidRDefault="001665C9" w:rsidP="00E731EF">
            <w:pPr>
              <w:jc w:val="both"/>
              <w:rPr>
                <w:rFonts w:cs="Times New Roman"/>
                <w:sz w:val="24"/>
                <w:szCs w:val="24"/>
              </w:rPr>
            </w:pPr>
            <w:r w:rsidRPr="00D65E4C">
              <w:rPr>
                <w:rFonts w:cs="Times New Roman"/>
                <w:sz w:val="24"/>
                <w:szCs w:val="24"/>
              </w:rPr>
              <w:t>Quoi ?</w:t>
            </w:r>
          </w:p>
        </w:tc>
        <w:tc>
          <w:tcPr>
            <w:tcW w:w="1417" w:type="dxa"/>
          </w:tcPr>
          <w:p w14:paraId="3218C655" w14:textId="77777777" w:rsidR="001665C9" w:rsidRPr="00D65E4C" w:rsidRDefault="001665C9" w:rsidP="00E731EF">
            <w:pPr>
              <w:jc w:val="both"/>
              <w:rPr>
                <w:rFonts w:cs="Times New Roman"/>
                <w:sz w:val="24"/>
                <w:szCs w:val="24"/>
              </w:rPr>
            </w:pPr>
            <w:r w:rsidRPr="00D65E4C">
              <w:rPr>
                <w:rFonts w:cs="Times New Roman"/>
                <w:sz w:val="24"/>
                <w:szCs w:val="24"/>
              </w:rPr>
              <w:t>Mots-clefs</w:t>
            </w:r>
          </w:p>
        </w:tc>
        <w:tc>
          <w:tcPr>
            <w:tcW w:w="1418" w:type="dxa"/>
          </w:tcPr>
          <w:p w14:paraId="7B7D7761" w14:textId="77777777" w:rsidR="001665C9" w:rsidRPr="00D65E4C" w:rsidRDefault="001665C9" w:rsidP="00E731EF">
            <w:pPr>
              <w:jc w:val="both"/>
              <w:rPr>
                <w:rFonts w:cs="Times New Roman"/>
                <w:sz w:val="24"/>
                <w:szCs w:val="24"/>
              </w:rPr>
            </w:pPr>
            <w:r w:rsidRPr="00D65E4C">
              <w:rPr>
                <w:rFonts w:cs="Times New Roman"/>
                <w:sz w:val="24"/>
                <w:szCs w:val="24"/>
              </w:rPr>
              <w:t>Mise en scène</w:t>
            </w:r>
          </w:p>
        </w:tc>
      </w:tr>
      <w:tr w:rsidR="001665C9" w:rsidRPr="00D65E4C" w14:paraId="368F9FCA" w14:textId="77777777" w:rsidTr="00E731EF">
        <w:tc>
          <w:tcPr>
            <w:tcW w:w="2235" w:type="dxa"/>
          </w:tcPr>
          <w:p w14:paraId="66AFF8CD" w14:textId="77777777" w:rsidR="001665C9" w:rsidRPr="00D65E4C" w:rsidRDefault="001665C9" w:rsidP="00E731EF">
            <w:pPr>
              <w:jc w:val="both"/>
              <w:rPr>
                <w:rFonts w:cs="Times New Roman"/>
                <w:i/>
                <w:sz w:val="24"/>
                <w:szCs w:val="24"/>
              </w:rPr>
            </w:pPr>
            <w:r w:rsidRPr="00D65E4C">
              <w:rPr>
                <w:rFonts w:cs="Times New Roman"/>
                <w:i/>
                <w:sz w:val="24"/>
                <w:szCs w:val="24"/>
              </w:rPr>
              <w:t>Roméo et Juliette</w:t>
            </w:r>
          </w:p>
        </w:tc>
        <w:tc>
          <w:tcPr>
            <w:tcW w:w="1446" w:type="dxa"/>
          </w:tcPr>
          <w:p w14:paraId="07E8CF1B" w14:textId="77777777" w:rsidR="001665C9" w:rsidRPr="00D65E4C" w:rsidRDefault="001665C9" w:rsidP="00E731EF">
            <w:pPr>
              <w:jc w:val="both"/>
              <w:rPr>
                <w:rFonts w:cs="Times New Roman"/>
                <w:sz w:val="24"/>
                <w:szCs w:val="24"/>
              </w:rPr>
            </w:pPr>
          </w:p>
        </w:tc>
        <w:tc>
          <w:tcPr>
            <w:tcW w:w="1505" w:type="dxa"/>
          </w:tcPr>
          <w:p w14:paraId="095DF13D" w14:textId="77777777" w:rsidR="001665C9" w:rsidRPr="00D65E4C" w:rsidRDefault="001665C9" w:rsidP="00E731EF">
            <w:pPr>
              <w:jc w:val="both"/>
              <w:rPr>
                <w:rFonts w:cs="Times New Roman"/>
                <w:sz w:val="24"/>
                <w:szCs w:val="24"/>
              </w:rPr>
            </w:pPr>
          </w:p>
        </w:tc>
        <w:tc>
          <w:tcPr>
            <w:tcW w:w="1586" w:type="dxa"/>
          </w:tcPr>
          <w:p w14:paraId="73FC6E00" w14:textId="77777777" w:rsidR="001665C9" w:rsidRPr="00D65E4C" w:rsidRDefault="001665C9" w:rsidP="00E731EF">
            <w:pPr>
              <w:jc w:val="both"/>
              <w:rPr>
                <w:rFonts w:cs="Times New Roman"/>
                <w:sz w:val="24"/>
                <w:szCs w:val="24"/>
              </w:rPr>
            </w:pPr>
          </w:p>
        </w:tc>
        <w:tc>
          <w:tcPr>
            <w:tcW w:w="1304" w:type="dxa"/>
          </w:tcPr>
          <w:p w14:paraId="3614E2B9" w14:textId="77777777" w:rsidR="001665C9" w:rsidRPr="00D65E4C" w:rsidRDefault="001665C9" w:rsidP="00E731EF">
            <w:pPr>
              <w:jc w:val="both"/>
              <w:rPr>
                <w:rFonts w:cs="Times New Roman"/>
                <w:sz w:val="24"/>
                <w:szCs w:val="24"/>
              </w:rPr>
            </w:pPr>
          </w:p>
        </w:tc>
        <w:tc>
          <w:tcPr>
            <w:tcW w:w="1417" w:type="dxa"/>
          </w:tcPr>
          <w:p w14:paraId="5A4A9C43" w14:textId="77777777" w:rsidR="001665C9" w:rsidRPr="00D65E4C" w:rsidRDefault="001665C9" w:rsidP="00E731EF">
            <w:pPr>
              <w:jc w:val="both"/>
              <w:rPr>
                <w:rFonts w:cs="Times New Roman"/>
                <w:sz w:val="24"/>
                <w:szCs w:val="24"/>
              </w:rPr>
            </w:pPr>
          </w:p>
        </w:tc>
        <w:tc>
          <w:tcPr>
            <w:tcW w:w="1418" w:type="dxa"/>
          </w:tcPr>
          <w:p w14:paraId="7B5993FF" w14:textId="77777777" w:rsidR="001665C9" w:rsidRPr="00D65E4C" w:rsidRDefault="001665C9" w:rsidP="00E731EF">
            <w:pPr>
              <w:jc w:val="both"/>
              <w:rPr>
                <w:rFonts w:cs="Times New Roman"/>
                <w:sz w:val="24"/>
                <w:szCs w:val="24"/>
              </w:rPr>
            </w:pPr>
          </w:p>
        </w:tc>
      </w:tr>
      <w:tr w:rsidR="001665C9" w:rsidRPr="00D65E4C" w14:paraId="070EDE33" w14:textId="77777777" w:rsidTr="00E731EF">
        <w:tc>
          <w:tcPr>
            <w:tcW w:w="2235" w:type="dxa"/>
          </w:tcPr>
          <w:p w14:paraId="3EF1CF7D" w14:textId="77777777" w:rsidR="001665C9" w:rsidRPr="00D65E4C" w:rsidRDefault="001665C9" w:rsidP="00E731EF">
            <w:pPr>
              <w:jc w:val="both"/>
              <w:rPr>
                <w:rFonts w:cs="Times New Roman"/>
                <w:i/>
                <w:sz w:val="24"/>
                <w:szCs w:val="24"/>
              </w:rPr>
            </w:pPr>
            <w:r w:rsidRPr="00D65E4C">
              <w:rPr>
                <w:rFonts w:cs="Times New Roman"/>
                <w:i/>
                <w:sz w:val="24"/>
                <w:szCs w:val="24"/>
              </w:rPr>
              <w:t>Cyrano de Bergerac</w:t>
            </w:r>
          </w:p>
        </w:tc>
        <w:tc>
          <w:tcPr>
            <w:tcW w:w="1446" w:type="dxa"/>
          </w:tcPr>
          <w:p w14:paraId="5DB1D6B5" w14:textId="77777777" w:rsidR="001665C9" w:rsidRPr="00D65E4C" w:rsidRDefault="001665C9" w:rsidP="00E731EF">
            <w:pPr>
              <w:jc w:val="both"/>
              <w:rPr>
                <w:rFonts w:cs="Times New Roman"/>
                <w:sz w:val="24"/>
                <w:szCs w:val="24"/>
              </w:rPr>
            </w:pPr>
          </w:p>
        </w:tc>
        <w:tc>
          <w:tcPr>
            <w:tcW w:w="1505" w:type="dxa"/>
          </w:tcPr>
          <w:p w14:paraId="0A86D7F7" w14:textId="77777777" w:rsidR="001665C9" w:rsidRPr="00D65E4C" w:rsidRDefault="001665C9" w:rsidP="00E731EF">
            <w:pPr>
              <w:jc w:val="both"/>
              <w:rPr>
                <w:rFonts w:cs="Times New Roman"/>
                <w:sz w:val="24"/>
                <w:szCs w:val="24"/>
              </w:rPr>
            </w:pPr>
          </w:p>
        </w:tc>
        <w:tc>
          <w:tcPr>
            <w:tcW w:w="1586" w:type="dxa"/>
          </w:tcPr>
          <w:p w14:paraId="7217DC05" w14:textId="77777777" w:rsidR="001665C9" w:rsidRPr="00D65E4C" w:rsidRDefault="001665C9" w:rsidP="00E731EF">
            <w:pPr>
              <w:jc w:val="both"/>
              <w:rPr>
                <w:rFonts w:cs="Times New Roman"/>
                <w:sz w:val="24"/>
                <w:szCs w:val="24"/>
              </w:rPr>
            </w:pPr>
          </w:p>
        </w:tc>
        <w:tc>
          <w:tcPr>
            <w:tcW w:w="1304" w:type="dxa"/>
          </w:tcPr>
          <w:p w14:paraId="18609BFD" w14:textId="77777777" w:rsidR="001665C9" w:rsidRPr="00D65E4C" w:rsidRDefault="001665C9" w:rsidP="00E731EF">
            <w:pPr>
              <w:jc w:val="both"/>
              <w:rPr>
                <w:rFonts w:cs="Times New Roman"/>
                <w:sz w:val="24"/>
                <w:szCs w:val="24"/>
              </w:rPr>
            </w:pPr>
          </w:p>
        </w:tc>
        <w:tc>
          <w:tcPr>
            <w:tcW w:w="1417" w:type="dxa"/>
          </w:tcPr>
          <w:p w14:paraId="4D4CE93D" w14:textId="77777777" w:rsidR="001665C9" w:rsidRPr="00D65E4C" w:rsidRDefault="001665C9" w:rsidP="00E731EF">
            <w:pPr>
              <w:jc w:val="both"/>
              <w:rPr>
                <w:rFonts w:cs="Times New Roman"/>
                <w:sz w:val="24"/>
                <w:szCs w:val="24"/>
              </w:rPr>
            </w:pPr>
          </w:p>
        </w:tc>
        <w:tc>
          <w:tcPr>
            <w:tcW w:w="1418" w:type="dxa"/>
          </w:tcPr>
          <w:p w14:paraId="1A9CA912" w14:textId="77777777" w:rsidR="001665C9" w:rsidRPr="00D65E4C" w:rsidRDefault="001665C9" w:rsidP="00E731EF">
            <w:pPr>
              <w:jc w:val="both"/>
              <w:rPr>
                <w:rFonts w:cs="Times New Roman"/>
                <w:sz w:val="24"/>
                <w:szCs w:val="24"/>
              </w:rPr>
            </w:pPr>
          </w:p>
        </w:tc>
      </w:tr>
      <w:tr w:rsidR="001665C9" w:rsidRPr="00D65E4C" w14:paraId="46ED9E2F" w14:textId="77777777" w:rsidTr="00E731EF">
        <w:tc>
          <w:tcPr>
            <w:tcW w:w="2235" w:type="dxa"/>
          </w:tcPr>
          <w:p w14:paraId="606F0904" w14:textId="77777777" w:rsidR="001665C9" w:rsidRPr="00D65E4C" w:rsidRDefault="001665C9" w:rsidP="00E731EF">
            <w:pPr>
              <w:jc w:val="both"/>
              <w:rPr>
                <w:rFonts w:cs="Times New Roman"/>
                <w:i/>
                <w:sz w:val="24"/>
                <w:szCs w:val="24"/>
              </w:rPr>
            </w:pPr>
            <w:r w:rsidRPr="00D65E4C">
              <w:rPr>
                <w:rFonts w:cs="Times New Roman"/>
                <w:i/>
                <w:sz w:val="24"/>
                <w:szCs w:val="24"/>
              </w:rPr>
              <w:t xml:space="preserve">West </w:t>
            </w:r>
            <w:proofErr w:type="spellStart"/>
            <w:r w:rsidRPr="00D65E4C">
              <w:rPr>
                <w:rFonts w:cs="Times New Roman"/>
                <w:i/>
                <w:sz w:val="24"/>
                <w:szCs w:val="24"/>
              </w:rPr>
              <w:t>Side</w:t>
            </w:r>
            <w:proofErr w:type="spellEnd"/>
            <w:r w:rsidRPr="00D65E4C">
              <w:rPr>
                <w:rFonts w:cs="Times New Roman"/>
                <w:i/>
                <w:sz w:val="24"/>
                <w:szCs w:val="24"/>
              </w:rPr>
              <w:t xml:space="preserve"> Story</w:t>
            </w:r>
          </w:p>
        </w:tc>
        <w:tc>
          <w:tcPr>
            <w:tcW w:w="1446" w:type="dxa"/>
          </w:tcPr>
          <w:p w14:paraId="1EB9CB07" w14:textId="77777777" w:rsidR="001665C9" w:rsidRPr="00D65E4C" w:rsidRDefault="001665C9" w:rsidP="00E731EF">
            <w:pPr>
              <w:jc w:val="both"/>
              <w:rPr>
                <w:rFonts w:cs="Times New Roman"/>
                <w:sz w:val="24"/>
                <w:szCs w:val="24"/>
              </w:rPr>
            </w:pPr>
          </w:p>
        </w:tc>
        <w:tc>
          <w:tcPr>
            <w:tcW w:w="1505" w:type="dxa"/>
          </w:tcPr>
          <w:p w14:paraId="58AE8696" w14:textId="77777777" w:rsidR="001665C9" w:rsidRPr="00D65E4C" w:rsidRDefault="001665C9" w:rsidP="00E731EF">
            <w:pPr>
              <w:jc w:val="both"/>
              <w:rPr>
                <w:rFonts w:cs="Times New Roman"/>
                <w:sz w:val="24"/>
                <w:szCs w:val="24"/>
              </w:rPr>
            </w:pPr>
          </w:p>
        </w:tc>
        <w:tc>
          <w:tcPr>
            <w:tcW w:w="1586" w:type="dxa"/>
          </w:tcPr>
          <w:p w14:paraId="3A6E076D" w14:textId="77777777" w:rsidR="001665C9" w:rsidRPr="00D65E4C" w:rsidRDefault="001665C9" w:rsidP="00E731EF">
            <w:pPr>
              <w:jc w:val="both"/>
              <w:rPr>
                <w:rFonts w:cs="Times New Roman"/>
                <w:sz w:val="24"/>
                <w:szCs w:val="24"/>
              </w:rPr>
            </w:pPr>
          </w:p>
        </w:tc>
        <w:tc>
          <w:tcPr>
            <w:tcW w:w="1304" w:type="dxa"/>
          </w:tcPr>
          <w:p w14:paraId="2A1FBFC2" w14:textId="77777777" w:rsidR="001665C9" w:rsidRPr="00D65E4C" w:rsidRDefault="001665C9" w:rsidP="00E731EF">
            <w:pPr>
              <w:jc w:val="both"/>
              <w:rPr>
                <w:rFonts w:cs="Times New Roman"/>
                <w:sz w:val="24"/>
                <w:szCs w:val="24"/>
              </w:rPr>
            </w:pPr>
          </w:p>
        </w:tc>
        <w:tc>
          <w:tcPr>
            <w:tcW w:w="1417" w:type="dxa"/>
          </w:tcPr>
          <w:p w14:paraId="1F0C432E" w14:textId="77777777" w:rsidR="001665C9" w:rsidRPr="00D65E4C" w:rsidRDefault="001665C9" w:rsidP="00E731EF">
            <w:pPr>
              <w:jc w:val="both"/>
              <w:rPr>
                <w:rFonts w:cs="Times New Roman"/>
                <w:sz w:val="24"/>
                <w:szCs w:val="24"/>
              </w:rPr>
            </w:pPr>
          </w:p>
        </w:tc>
        <w:tc>
          <w:tcPr>
            <w:tcW w:w="1418" w:type="dxa"/>
          </w:tcPr>
          <w:p w14:paraId="3479FD0D" w14:textId="77777777" w:rsidR="001665C9" w:rsidRPr="00D65E4C" w:rsidRDefault="001665C9" w:rsidP="00E731EF">
            <w:pPr>
              <w:jc w:val="both"/>
              <w:rPr>
                <w:rFonts w:cs="Times New Roman"/>
                <w:sz w:val="24"/>
                <w:szCs w:val="24"/>
              </w:rPr>
            </w:pPr>
          </w:p>
        </w:tc>
      </w:tr>
      <w:tr w:rsidR="001665C9" w:rsidRPr="00D65E4C" w14:paraId="78936310" w14:textId="77777777" w:rsidTr="00E731EF">
        <w:tc>
          <w:tcPr>
            <w:tcW w:w="2235" w:type="dxa"/>
          </w:tcPr>
          <w:p w14:paraId="24DA4F56" w14:textId="77777777" w:rsidR="001665C9" w:rsidRPr="00D65E4C" w:rsidRDefault="001665C9" w:rsidP="00E731EF">
            <w:pPr>
              <w:jc w:val="both"/>
              <w:rPr>
                <w:rFonts w:cs="Times New Roman"/>
                <w:i/>
                <w:sz w:val="24"/>
                <w:szCs w:val="24"/>
              </w:rPr>
            </w:pPr>
            <w:r w:rsidRPr="00D65E4C">
              <w:rPr>
                <w:rFonts w:cs="Times New Roman"/>
                <w:i/>
                <w:sz w:val="24"/>
                <w:szCs w:val="24"/>
              </w:rPr>
              <w:t>Le Barbier de Séville</w:t>
            </w:r>
          </w:p>
        </w:tc>
        <w:tc>
          <w:tcPr>
            <w:tcW w:w="1446" w:type="dxa"/>
          </w:tcPr>
          <w:p w14:paraId="66225D0C" w14:textId="77777777" w:rsidR="001665C9" w:rsidRPr="00D65E4C" w:rsidRDefault="001665C9" w:rsidP="00E731EF">
            <w:pPr>
              <w:jc w:val="both"/>
              <w:rPr>
                <w:rFonts w:cs="Times New Roman"/>
                <w:sz w:val="24"/>
                <w:szCs w:val="24"/>
              </w:rPr>
            </w:pPr>
          </w:p>
        </w:tc>
        <w:tc>
          <w:tcPr>
            <w:tcW w:w="1505" w:type="dxa"/>
          </w:tcPr>
          <w:p w14:paraId="4F588826" w14:textId="77777777" w:rsidR="001665C9" w:rsidRPr="00D65E4C" w:rsidRDefault="001665C9" w:rsidP="00E731EF">
            <w:pPr>
              <w:jc w:val="both"/>
              <w:rPr>
                <w:rFonts w:cs="Times New Roman"/>
                <w:sz w:val="24"/>
                <w:szCs w:val="24"/>
              </w:rPr>
            </w:pPr>
          </w:p>
        </w:tc>
        <w:tc>
          <w:tcPr>
            <w:tcW w:w="1586" w:type="dxa"/>
          </w:tcPr>
          <w:p w14:paraId="126BFE23" w14:textId="77777777" w:rsidR="001665C9" w:rsidRPr="00D65E4C" w:rsidRDefault="001665C9" w:rsidP="00E731EF">
            <w:pPr>
              <w:jc w:val="both"/>
              <w:rPr>
                <w:rFonts w:cs="Times New Roman"/>
                <w:sz w:val="24"/>
                <w:szCs w:val="24"/>
              </w:rPr>
            </w:pPr>
          </w:p>
        </w:tc>
        <w:tc>
          <w:tcPr>
            <w:tcW w:w="1304" w:type="dxa"/>
          </w:tcPr>
          <w:p w14:paraId="54014082" w14:textId="77777777" w:rsidR="001665C9" w:rsidRPr="00D65E4C" w:rsidRDefault="001665C9" w:rsidP="00E731EF">
            <w:pPr>
              <w:jc w:val="both"/>
              <w:rPr>
                <w:rFonts w:cs="Times New Roman"/>
                <w:sz w:val="24"/>
                <w:szCs w:val="24"/>
              </w:rPr>
            </w:pPr>
          </w:p>
        </w:tc>
        <w:tc>
          <w:tcPr>
            <w:tcW w:w="1417" w:type="dxa"/>
          </w:tcPr>
          <w:p w14:paraId="4F14931E" w14:textId="77777777" w:rsidR="001665C9" w:rsidRPr="00D65E4C" w:rsidRDefault="001665C9" w:rsidP="00E731EF">
            <w:pPr>
              <w:jc w:val="both"/>
              <w:rPr>
                <w:rFonts w:cs="Times New Roman"/>
                <w:sz w:val="24"/>
                <w:szCs w:val="24"/>
              </w:rPr>
            </w:pPr>
          </w:p>
        </w:tc>
        <w:tc>
          <w:tcPr>
            <w:tcW w:w="1418" w:type="dxa"/>
          </w:tcPr>
          <w:p w14:paraId="635CC235" w14:textId="77777777" w:rsidR="001665C9" w:rsidRPr="00D65E4C" w:rsidRDefault="001665C9" w:rsidP="00E731EF">
            <w:pPr>
              <w:jc w:val="both"/>
              <w:rPr>
                <w:rFonts w:cs="Times New Roman"/>
                <w:sz w:val="24"/>
                <w:szCs w:val="24"/>
              </w:rPr>
            </w:pPr>
          </w:p>
        </w:tc>
      </w:tr>
    </w:tbl>
    <w:p w14:paraId="494C47A9" w14:textId="77777777" w:rsidR="001665C9" w:rsidRPr="00762C7F" w:rsidRDefault="001665C9" w:rsidP="00762C7F">
      <w:pPr>
        <w:jc w:val="both"/>
        <w:rPr>
          <w:rFonts w:cs="Times New Roman"/>
          <w:sz w:val="24"/>
          <w:szCs w:val="24"/>
        </w:rPr>
      </w:pPr>
    </w:p>
    <w:p w14:paraId="0E65F923" w14:textId="77777777" w:rsidR="001665C9" w:rsidRPr="00D65E4C" w:rsidRDefault="001665C9" w:rsidP="001665C9">
      <w:pPr>
        <w:pStyle w:val="Paragraphedeliste"/>
        <w:numPr>
          <w:ilvl w:val="0"/>
          <w:numId w:val="22"/>
        </w:numPr>
        <w:jc w:val="both"/>
        <w:rPr>
          <w:rFonts w:cs="Times New Roman"/>
          <w:sz w:val="24"/>
          <w:szCs w:val="24"/>
        </w:rPr>
      </w:pPr>
      <w:r w:rsidRPr="00D65E4C">
        <w:rPr>
          <w:rFonts w:cs="Times New Roman"/>
          <w:sz w:val="24"/>
          <w:szCs w:val="24"/>
        </w:rPr>
        <w:lastRenderedPageBreak/>
        <w:t xml:space="preserve">Scène du balcon </w:t>
      </w:r>
      <w:r w:rsidRPr="00D65E4C">
        <w:rPr>
          <w:rFonts w:cs="Times New Roman"/>
          <w:i/>
          <w:sz w:val="24"/>
          <w:szCs w:val="24"/>
        </w:rPr>
        <w:t>Roméo et Juliette</w:t>
      </w:r>
    </w:p>
    <w:p w14:paraId="791365EA" w14:textId="77777777" w:rsidR="001665C9" w:rsidRDefault="00D8047A" w:rsidP="00762C7F">
      <w:pPr>
        <w:pStyle w:val="Paragraphedeliste"/>
        <w:ind w:left="1065"/>
        <w:jc w:val="both"/>
        <w:rPr>
          <w:rStyle w:val="Lienhypertexte"/>
          <w:rFonts w:cstheme="minorHAnsi"/>
          <w:sz w:val="24"/>
          <w:szCs w:val="24"/>
        </w:rPr>
      </w:pPr>
      <w:hyperlink r:id="rId15" w:history="1">
        <w:r w:rsidR="004D3FD0" w:rsidRPr="004F6052">
          <w:rPr>
            <w:rStyle w:val="Lienhypertexte"/>
            <w:rFonts w:cstheme="minorHAnsi"/>
            <w:sz w:val="24"/>
            <w:szCs w:val="24"/>
          </w:rPr>
          <w:t>https://youtu.be/nCh8sNyeI3Y</w:t>
        </w:r>
      </w:hyperlink>
    </w:p>
    <w:p w14:paraId="7839B6AB" w14:textId="77777777" w:rsidR="00762C7F" w:rsidRPr="00D65E4C" w:rsidRDefault="00762C7F" w:rsidP="00762C7F">
      <w:pPr>
        <w:pStyle w:val="Paragraphedeliste"/>
        <w:ind w:left="1065"/>
        <w:jc w:val="both"/>
        <w:rPr>
          <w:rFonts w:cstheme="minorHAnsi"/>
          <w:sz w:val="24"/>
          <w:szCs w:val="24"/>
        </w:rPr>
      </w:pPr>
    </w:p>
    <w:p w14:paraId="5921B747" w14:textId="77777777" w:rsidR="001665C9" w:rsidRPr="00D65E4C" w:rsidRDefault="001665C9" w:rsidP="001665C9">
      <w:pPr>
        <w:pStyle w:val="Paragraphedeliste"/>
        <w:numPr>
          <w:ilvl w:val="0"/>
          <w:numId w:val="22"/>
        </w:numPr>
        <w:jc w:val="both"/>
        <w:rPr>
          <w:rFonts w:cstheme="minorHAnsi"/>
          <w:sz w:val="24"/>
          <w:szCs w:val="24"/>
        </w:rPr>
      </w:pPr>
      <w:r w:rsidRPr="00D65E4C">
        <w:rPr>
          <w:rFonts w:cstheme="minorHAnsi"/>
          <w:sz w:val="24"/>
          <w:szCs w:val="24"/>
        </w:rPr>
        <w:t xml:space="preserve">Scène du balcon </w:t>
      </w:r>
      <w:r w:rsidRPr="00D65E4C">
        <w:rPr>
          <w:rFonts w:cstheme="minorHAnsi"/>
          <w:i/>
          <w:sz w:val="24"/>
          <w:szCs w:val="24"/>
        </w:rPr>
        <w:t>Cyrano de Bergerac</w:t>
      </w:r>
    </w:p>
    <w:p w14:paraId="7D81140D" w14:textId="77777777" w:rsidR="001665C9" w:rsidRDefault="00D8047A" w:rsidP="00762C7F">
      <w:pPr>
        <w:pStyle w:val="Paragraphedeliste"/>
        <w:ind w:left="1065"/>
        <w:jc w:val="both"/>
        <w:rPr>
          <w:rStyle w:val="Lienhypertexte"/>
          <w:rFonts w:cstheme="minorHAnsi"/>
          <w:sz w:val="24"/>
          <w:szCs w:val="24"/>
        </w:rPr>
      </w:pPr>
      <w:hyperlink r:id="rId16" w:history="1">
        <w:r w:rsidR="001665C9" w:rsidRPr="00D65E4C">
          <w:rPr>
            <w:rStyle w:val="Lienhypertexte"/>
            <w:rFonts w:cstheme="minorHAnsi"/>
            <w:sz w:val="24"/>
            <w:szCs w:val="24"/>
          </w:rPr>
          <w:t>https://youtu.be/VyiMmMva35o</w:t>
        </w:r>
      </w:hyperlink>
    </w:p>
    <w:p w14:paraId="5BEB4130" w14:textId="77777777" w:rsidR="00762C7F" w:rsidRPr="00D65E4C" w:rsidRDefault="00762C7F" w:rsidP="00762C7F">
      <w:pPr>
        <w:pStyle w:val="Paragraphedeliste"/>
        <w:ind w:left="1065"/>
        <w:jc w:val="both"/>
        <w:rPr>
          <w:rFonts w:cstheme="minorHAnsi"/>
          <w:sz w:val="24"/>
          <w:szCs w:val="24"/>
        </w:rPr>
      </w:pPr>
    </w:p>
    <w:p w14:paraId="6B30C20D" w14:textId="77777777" w:rsidR="001665C9" w:rsidRPr="00D65E4C" w:rsidRDefault="001665C9" w:rsidP="001665C9">
      <w:pPr>
        <w:pStyle w:val="Paragraphedeliste"/>
        <w:numPr>
          <w:ilvl w:val="0"/>
          <w:numId w:val="22"/>
        </w:numPr>
        <w:jc w:val="both"/>
        <w:rPr>
          <w:rFonts w:cstheme="minorHAnsi"/>
          <w:sz w:val="24"/>
          <w:szCs w:val="24"/>
        </w:rPr>
      </w:pPr>
      <w:r w:rsidRPr="00D65E4C">
        <w:rPr>
          <w:rFonts w:cstheme="minorHAnsi"/>
          <w:sz w:val="24"/>
          <w:szCs w:val="24"/>
        </w:rPr>
        <w:t>Scène du balcon</w:t>
      </w:r>
      <w:r w:rsidRPr="00D65E4C">
        <w:rPr>
          <w:rFonts w:cstheme="minorHAnsi"/>
          <w:i/>
          <w:sz w:val="24"/>
          <w:szCs w:val="24"/>
        </w:rPr>
        <w:t xml:space="preserve"> West </w:t>
      </w:r>
      <w:proofErr w:type="spellStart"/>
      <w:r w:rsidRPr="00D65E4C">
        <w:rPr>
          <w:rFonts w:cstheme="minorHAnsi"/>
          <w:i/>
          <w:sz w:val="24"/>
          <w:szCs w:val="24"/>
        </w:rPr>
        <w:t>Side</w:t>
      </w:r>
      <w:proofErr w:type="spellEnd"/>
      <w:r w:rsidRPr="00D65E4C">
        <w:rPr>
          <w:rFonts w:cstheme="minorHAnsi"/>
          <w:i/>
          <w:sz w:val="24"/>
          <w:szCs w:val="24"/>
        </w:rPr>
        <w:t xml:space="preserve"> Story </w:t>
      </w:r>
      <w:r w:rsidRPr="00D65E4C">
        <w:rPr>
          <w:rFonts w:cstheme="minorHAnsi"/>
          <w:sz w:val="24"/>
          <w:szCs w:val="24"/>
        </w:rPr>
        <w:t>1961. Les élèves auront besoin de la traduction de la chanson.</w:t>
      </w:r>
    </w:p>
    <w:p w14:paraId="489150FA" w14:textId="77777777" w:rsidR="001665C9" w:rsidRPr="00D65E4C" w:rsidRDefault="00D8047A" w:rsidP="001665C9">
      <w:pPr>
        <w:pStyle w:val="Paragraphedeliste"/>
        <w:ind w:left="1065"/>
        <w:jc w:val="both"/>
        <w:rPr>
          <w:rFonts w:cstheme="minorHAnsi"/>
          <w:sz w:val="24"/>
          <w:szCs w:val="24"/>
        </w:rPr>
      </w:pPr>
      <w:hyperlink r:id="rId17" w:anchor="O4EeykRglT1YCmfo.99" w:history="1">
        <w:r w:rsidR="001665C9" w:rsidRPr="00D65E4C">
          <w:rPr>
            <w:rStyle w:val="Lienhypertexte"/>
            <w:rFonts w:cstheme="minorHAnsi"/>
            <w:sz w:val="24"/>
            <w:szCs w:val="24"/>
          </w:rPr>
          <w:t>https://www.lacoccinelle.net/1254189-tonight.html#O4EeykRglT1YCmfo.99</w:t>
        </w:r>
      </w:hyperlink>
      <w:r w:rsidR="001665C9" w:rsidRPr="00D65E4C">
        <w:rPr>
          <w:rFonts w:cstheme="minorHAnsi"/>
          <w:color w:val="000000"/>
          <w:sz w:val="24"/>
          <w:szCs w:val="24"/>
        </w:rPr>
        <w:t>)</w:t>
      </w:r>
    </w:p>
    <w:p w14:paraId="09DC6229" w14:textId="77777777" w:rsidR="001665C9" w:rsidRDefault="00D8047A" w:rsidP="00762C7F">
      <w:pPr>
        <w:pStyle w:val="Paragraphedeliste"/>
        <w:ind w:left="1065"/>
        <w:jc w:val="both"/>
        <w:rPr>
          <w:rStyle w:val="Lienhypertexte"/>
          <w:rFonts w:cstheme="minorHAnsi"/>
          <w:sz w:val="24"/>
          <w:szCs w:val="24"/>
        </w:rPr>
      </w:pPr>
      <w:hyperlink r:id="rId18" w:history="1">
        <w:r w:rsidR="001665C9" w:rsidRPr="00D65E4C">
          <w:rPr>
            <w:rStyle w:val="Lienhypertexte"/>
            <w:rFonts w:cstheme="minorHAnsi"/>
            <w:sz w:val="24"/>
            <w:szCs w:val="24"/>
          </w:rPr>
          <w:t>https://youtu.be/m7xTvb-FAhQ</w:t>
        </w:r>
      </w:hyperlink>
    </w:p>
    <w:p w14:paraId="66AE827A" w14:textId="77777777" w:rsidR="00762C7F" w:rsidRPr="00D65E4C" w:rsidRDefault="00762C7F" w:rsidP="00762C7F">
      <w:pPr>
        <w:pStyle w:val="Paragraphedeliste"/>
        <w:ind w:left="1065"/>
        <w:jc w:val="both"/>
        <w:rPr>
          <w:rFonts w:cstheme="minorHAnsi"/>
          <w:sz w:val="24"/>
          <w:szCs w:val="24"/>
        </w:rPr>
      </w:pPr>
    </w:p>
    <w:p w14:paraId="4FD07C61" w14:textId="77777777" w:rsidR="001665C9" w:rsidRPr="00D65E4C" w:rsidRDefault="001665C9" w:rsidP="001665C9">
      <w:pPr>
        <w:pStyle w:val="Paragraphedeliste"/>
        <w:numPr>
          <w:ilvl w:val="0"/>
          <w:numId w:val="22"/>
        </w:numPr>
        <w:jc w:val="both"/>
        <w:rPr>
          <w:rFonts w:cstheme="minorHAnsi"/>
          <w:sz w:val="24"/>
          <w:szCs w:val="24"/>
        </w:rPr>
      </w:pPr>
      <w:r w:rsidRPr="00D65E4C">
        <w:rPr>
          <w:rFonts w:cstheme="minorHAnsi"/>
          <w:sz w:val="24"/>
          <w:szCs w:val="24"/>
        </w:rPr>
        <w:t xml:space="preserve">Scène du balcon </w:t>
      </w:r>
      <w:r w:rsidRPr="00D65E4C">
        <w:rPr>
          <w:rFonts w:cstheme="minorHAnsi"/>
          <w:i/>
          <w:sz w:val="24"/>
          <w:szCs w:val="24"/>
        </w:rPr>
        <w:t>Le Barbier de Séville</w:t>
      </w:r>
      <w:r w:rsidRPr="00D65E4C">
        <w:rPr>
          <w:rFonts w:cstheme="minorHAnsi"/>
          <w:sz w:val="24"/>
          <w:szCs w:val="24"/>
        </w:rPr>
        <w:t xml:space="preserve"> Acte 1 sc 3</w:t>
      </w:r>
    </w:p>
    <w:p w14:paraId="0C406AF6" w14:textId="77777777" w:rsidR="001665C9" w:rsidRPr="00D65E4C" w:rsidRDefault="00D8047A" w:rsidP="00762C7F">
      <w:pPr>
        <w:pStyle w:val="Paragraphedeliste"/>
        <w:ind w:left="1065"/>
        <w:jc w:val="both"/>
        <w:rPr>
          <w:rFonts w:cstheme="minorHAnsi"/>
          <w:sz w:val="24"/>
          <w:szCs w:val="24"/>
        </w:rPr>
      </w:pPr>
      <w:hyperlink r:id="rId19" w:history="1">
        <w:r w:rsidR="001665C9" w:rsidRPr="00D65E4C">
          <w:rPr>
            <w:rStyle w:val="Lienhypertexte"/>
            <w:rFonts w:cstheme="minorHAnsi"/>
            <w:sz w:val="24"/>
            <w:szCs w:val="24"/>
          </w:rPr>
          <w:t>https://youtu.be/tckoE8zGT24</w:t>
        </w:r>
      </w:hyperlink>
      <w:r w:rsidR="00762C7F">
        <w:rPr>
          <w:rFonts w:cstheme="minorHAnsi"/>
          <w:sz w:val="24"/>
          <w:szCs w:val="24"/>
        </w:rPr>
        <w:t xml:space="preserve"> de 8mn 50 à 11mn 1</w:t>
      </w:r>
    </w:p>
    <w:p w14:paraId="1E540B0E" w14:textId="77777777" w:rsidR="001665C9" w:rsidRPr="00D65E4C" w:rsidRDefault="001665C9" w:rsidP="001665C9">
      <w:pPr>
        <w:jc w:val="both"/>
        <w:rPr>
          <w:rFonts w:cstheme="minorHAnsi"/>
          <w:sz w:val="24"/>
          <w:szCs w:val="24"/>
        </w:rPr>
      </w:pPr>
      <w:r w:rsidRPr="00D65E4C">
        <w:rPr>
          <w:rFonts w:cstheme="minorHAnsi"/>
          <w:sz w:val="24"/>
          <w:szCs w:val="24"/>
        </w:rPr>
        <w:t>Par groupe, les élèves complètent les lignes du tableau qu’ils n’ont pas travaillées.</w:t>
      </w:r>
    </w:p>
    <w:p w14:paraId="1938C798" w14:textId="77777777" w:rsidR="001665C9" w:rsidRPr="00D65E4C" w:rsidRDefault="001665C9" w:rsidP="001665C9">
      <w:pPr>
        <w:jc w:val="both"/>
        <w:rPr>
          <w:rFonts w:cstheme="minorHAnsi"/>
          <w:sz w:val="24"/>
          <w:szCs w:val="24"/>
        </w:rPr>
      </w:pPr>
      <w:r w:rsidRPr="00D65E4C">
        <w:rPr>
          <w:rFonts w:cstheme="minorHAnsi"/>
          <w:sz w:val="24"/>
          <w:szCs w:val="24"/>
        </w:rPr>
        <w:t>A l’oral, par groupe de quatre, ils discutent des points communs et des différences.</w:t>
      </w:r>
    </w:p>
    <w:p w14:paraId="324DCBD7" w14:textId="77777777" w:rsidR="001665C9" w:rsidRPr="00D65E4C" w:rsidRDefault="001665C9" w:rsidP="001665C9">
      <w:pPr>
        <w:jc w:val="both"/>
        <w:rPr>
          <w:rFonts w:cstheme="minorHAnsi"/>
          <w:i/>
          <w:sz w:val="24"/>
          <w:szCs w:val="24"/>
        </w:rPr>
      </w:pPr>
      <w:r w:rsidRPr="00D65E4C">
        <w:rPr>
          <w:rFonts w:cstheme="minorHAnsi"/>
          <w:i/>
          <w:sz w:val="24"/>
          <w:szCs w:val="24"/>
        </w:rPr>
        <w:t>Ils arrivent à la conclusion que cette scène est « culte », que les mises en scène ont de très nombreux points communs.</w:t>
      </w:r>
    </w:p>
    <w:p w14:paraId="6D91C4BB" w14:textId="77777777" w:rsidR="001665C9" w:rsidRPr="00D65E4C" w:rsidRDefault="001665C9" w:rsidP="001665C9">
      <w:pPr>
        <w:jc w:val="both"/>
        <w:rPr>
          <w:rFonts w:cstheme="minorHAnsi"/>
          <w:sz w:val="24"/>
          <w:szCs w:val="24"/>
        </w:rPr>
      </w:pPr>
    </w:p>
    <w:p w14:paraId="0C351AAB" w14:textId="77777777" w:rsidR="001665C9" w:rsidRPr="00D65E4C" w:rsidRDefault="001665C9" w:rsidP="001665C9">
      <w:pPr>
        <w:pStyle w:val="Paragraphedeliste"/>
        <w:numPr>
          <w:ilvl w:val="0"/>
          <w:numId w:val="23"/>
        </w:numPr>
        <w:jc w:val="both"/>
        <w:rPr>
          <w:rFonts w:cstheme="minorHAnsi"/>
          <w:sz w:val="24"/>
          <w:szCs w:val="24"/>
          <w:u w:val="single"/>
        </w:rPr>
      </w:pPr>
      <w:r w:rsidRPr="00D65E4C">
        <w:rPr>
          <w:rFonts w:cstheme="minorHAnsi"/>
          <w:sz w:val="24"/>
          <w:szCs w:val="24"/>
          <w:u w:val="single"/>
        </w:rPr>
        <w:t>Synthèse</w:t>
      </w:r>
    </w:p>
    <w:p w14:paraId="6C4CD8C7" w14:textId="77777777" w:rsidR="001665C9" w:rsidRPr="00D65E4C" w:rsidRDefault="001665C9" w:rsidP="001665C9">
      <w:pPr>
        <w:pStyle w:val="Paragraphedeliste"/>
        <w:ind w:left="1080"/>
        <w:jc w:val="both"/>
        <w:rPr>
          <w:rFonts w:cstheme="minorHAnsi"/>
          <w:b/>
          <w:sz w:val="24"/>
          <w:szCs w:val="24"/>
        </w:rPr>
      </w:pPr>
      <w:r w:rsidRPr="00D65E4C">
        <w:rPr>
          <w:rFonts w:cstheme="minorHAnsi"/>
          <w:b/>
          <w:sz w:val="24"/>
          <w:szCs w:val="24"/>
        </w:rPr>
        <w:t>Selon leur niveau, les élèves traitent un des deux sujets :</w:t>
      </w:r>
    </w:p>
    <w:p w14:paraId="5B252F25" w14:textId="77777777" w:rsidR="001665C9" w:rsidRPr="00D65E4C" w:rsidRDefault="001665C9" w:rsidP="001665C9">
      <w:pPr>
        <w:pStyle w:val="Paragraphedeliste"/>
        <w:ind w:left="1080"/>
        <w:jc w:val="both"/>
        <w:rPr>
          <w:rFonts w:cstheme="minorHAnsi"/>
          <w:sz w:val="24"/>
          <w:szCs w:val="24"/>
        </w:rPr>
      </w:pPr>
      <w:r w:rsidRPr="00D65E4C">
        <w:rPr>
          <w:rFonts w:cstheme="minorHAnsi"/>
          <w:sz w:val="24"/>
          <w:szCs w:val="24"/>
        </w:rPr>
        <w:t xml:space="preserve">- Selon vous, quelle est la scène du balcon « d’origine » ? Pourquoi a-t-elle été reprise si souvent au théâtre comme au cinéma ? </w:t>
      </w:r>
    </w:p>
    <w:p w14:paraId="3C8E8B2A" w14:textId="77777777" w:rsidR="001665C9" w:rsidRPr="00856D37" w:rsidRDefault="001665C9" w:rsidP="001665C9">
      <w:pPr>
        <w:pStyle w:val="Paragraphedeliste"/>
        <w:ind w:left="1080"/>
        <w:jc w:val="both"/>
        <w:rPr>
          <w:rFonts w:cstheme="minorHAnsi"/>
          <w:sz w:val="24"/>
          <w:szCs w:val="24"/>
        </w:rPr>
      </w:pPr>
      <w:r w:rsidRPr="00D65E4C">
        <w:rPr>
          <w:rFonts w:cstheme="minorHAnsi"/>
          <w:sz w:val="24"/>
          <w:szCs w:val="24"/>
        </w:rPr>
        <w:t>-</w:t>
      </w:r>
      <w:r w:rsidRPr="00D65E4C">
        <w:rPr>
          <w:rFonts w:cs="Times New Roman"/>
          <w:sz w:val="24"/>
          <w:szCs w:val="24"/>
        </w:rPr>
        <w:t xml:space="preserve"> Quelle scène du balcon préférez-vous ? Expliquez pourquoi.</w:t>
      </w:r>
      <w:r>
        <w:rPr>
          <w:rFonts w:cs="Times New Roman"/>
          <w:sz w:val="24"/>
          <w:szCs w:val="24"/>
        </w:rPr>
        <w:t> </w:t>
      </w:r>
    </w:p>
    <w:p w14:paraId="437D933D" w14:textId="77777777" w:rsidR="00557A9D" w:rsidRDefault="00557A9D">
      <w:pPr>
        <w:rPr>
          <w:rFonts w:cs="Times New Roman"/>
          <w:b/>
          <w:sz w:val="24"/>
          <w:szCs w:val="24"/>
          <w:u w:val="single"/>
        </w:rPr>
      </w:pPr>
      <w:r>
        <w:rPr>
          <w:rFonts w:cs="Times New Roman"/>
          <w:b/>
          <w:sz w:val="24"/>
          <w:szCs w:val="24"/>
          <w:u w:val="single"/>
        </w:rPr>
        <w:br w:type="page"/>
      </w:r>
    </w:p>
    <w:p w14:paraId="438661DA" w14:textId="77777777" w:rsidR="00081865" w:rsidRDefault="00081865" w:rsidP="00081865">
      <w:pPr>
        <w:jc w:val="center"/>
        <w:rPr>
          <w:rFonts w:cs="Times New Roman"/>
          <w:b/>
          <w:sz w:val="24"/>
          <w:szCs w:val="24"/>
          <w:u w:val="single"/>
        </w:rPr>
      </w:pPr>
      <w:r>
        <w:rPr>
          <w:rFonts w:cs="Times New Roman"/>
          <w:b/>
          <w:sz w:val="24"/>
          <w:szCs w:val="24"/>
          <w:u w:val="single"/>
        </w:rPr>
        <w:lastRenderedPageBreak/>
        <w:t>Séance 5’ : CE QUI ANIME EDMOND</w:t>
      </w:r>
    </w:p>
    <w:p w14:paraId="1564C81B" w14:textId="77777777" w:rsidR="00081865" w:rsidRPr="00081865" w:rsidRDefault="00081865">
      <w:pPr>
        <w:rPr>
          <w:rFonts w:cs="Times New Roman"/>
          <w:i/>
          <w:sz w:val="24"/>
          <w:szCs w:val="24"/>
        </w:rPr>
      </w:pPr>
      <w:r w:rsidRPr="00081865">
        <w:rPr>
          <w:rFonts w:cs="Times New Roman"/>
          <w:i/>
          <w:sz w:val="24"/>
          <w:szCs w:val="24"/>
        </w:rPr>
        <w:t>Cette séance peut se substituer à la séance 5.</w:t>
      </w:r>
    </w:p>
    <w:p w14:paraId="565D7A77" w14:textId="77777777" w:rsidR="00081865" w:rsidRDefault="00081865">
      <w:pPr>
        <w:rPr>
          <w:rFonts w:cs="Times New Roman"/>
          <w:b/>
          <w:sz w:val="24"/>
          <w:szCs w:val="24"/>
          <w:u w:val="single"/>
        </w:rPr>
      </w:pPr>
      <w:r>
        <w:rPr>
          <w:rFonts w:cs="Times New Roman"/>
          <w:b/>
          <w:sz w:val="24"/>
          <w:szCs w:val="24"/>
          <w:u w:val="single"/>
        </w:rPr>
        <w:t>Objectif : comprendre ce qui pousse Edmond à agir, analyser littérairement une scène</w:t>
      </w:r>
    </w:p>
    <w:p w14:paraId="5B300C15" w14:textId="77777777" w:rsidR="00762C7F" w:rsidRDefault="00B97C2E">
      <w:pPr>
        <w:rPr>
          <w:rFonts w:cs="Times New Roman"/>
          <w:b/>
          <w:sz w:val="24"/>
          <w:szCs w:val="24"/>
          <w:u w:val="single"/>
        </w:rPr>
      </w:pPr>
      <w:r>
        <w:rPr>
          <w:rFonts w:cs="Times New Roman"/>
          <w:b/>
          <w:sz w:val="24"/>
          <w:szCs w:val="24"/>
          <w:u w:val="single"/>
        </w:rPr>
        <w:t>Support d’étude : les</w:t>
      </w:r>
      <w:r w:rsidR="00081865">
        <w:rPr>
          <w:rFonts w:cs="Times New Roman"/>
          <w:b/>
          <w:sz w:val="24"/>
          <w:szCs w:val="24"/>
          <w:u w:val="single"/>
        </w:rPr>
        <w:t xml:space="preserve"> scène</w:t>
      </w:r>
      <w:r>
        <w:rPr>
          <w:rFonts w:cs="Times New Roman"/>
          <w:b/>
          <w:sz w:val="24"/>
          <w:szCs w:val="24"/>
          <w:u w:val="single"/>
        </w:rPr>
        <w:t>s 52 et 53</w:t>
      </w:r>
    </w:p>
    <w:p w14:paraId="5D4C6E33" w14:textId="77777777" w:rsidR="00EC469D" w:rsidRDefault="00EC469D">
      <w:pPr>
        <w:rPr>
          <w:rFonts w:cs="Times New Roman"/>
          <w:b/>
          <w:sz w:val="24"/>
          <w:szCs w:val="24"/>
        </w:rPr>
      </w:pPr>
      <w:r w:rsidRPr="00EC469D">
        <w:rPr>
          <w:rFonts w:cs="Times New Roman"/>
          <w:b/>
          <w:sz w:val="24"/>
          <w:szCs w:val="24"/>
        </w:rPr>
        <w:t>Le débat interprétatif :</w:t>
      </w:r>
    </w:p>
    <w:p w14:paraId="582C7BEF" w14:textId="77777777" w:rsidR="00EC469D" w:rsidRPr="00EC469D" w:rsidRDefault="00D8047A">
      <w:pPr>
        <w:rPr>
          <w:rFonts w:cs="Times New Roman"/>
          <w:sz w:val="24"/>
          <w:szCs w:val="24"/>
        </w:rPr>
      </w:pPr>
      <w:hyperlink r:id="rId20" w:history="1">
        <w:r w:rsidR="00EC469D" w:rsidRPr="00EC469D">
          <w:rPr>
            <w:color w:val="0000FF"/>
            <w:u w:val="single"/>
          </w:rPr>
          <w:t>https://cache.media.eduscol.education.fr/file/Lecture_Comprehension_ecrit/89/0/RA16_C3_FRA_11_lect_eval_debat_N.D_612890.pdf</w:t>
        </w:r>
      </w:hyperlink>
    </w:p>
    <w:p w14:paraId="3D9B5EC2" w14:textId="77777777" w:rsidR="00EC469D" w:rsidRDefault="00762C7F">
      <w:pPr>
        <w:rPr>
          <w:rFonts w:cs="Times New Roman"/>
          <w:sz w:val="24"/>
          <w:szCs w:val="24"/>
        </w:rPr>
      </w:pPr>
      <w:r w:rsidRPr="00762C7F">
        <w:rPr>
          <w:rFonts w:cs="Times New Roman"/>
          <w:sz w:val="24"/>
          <w:szCs w:val="24"/>
        </w:rPr>
        <w:t>Le débat interprétatif est un dispositif didactique largement</w:t>
      </w:r>
      <w:r w:rsidR="00B97C2E">
        <w:rPr>
          <w:rFonts w:cs="Times New Roman"/>
          <w:sz w:val="24"/>
          <w:szCs w:val="24"/>
        </w:rPr>
        <w:t xml:space="preserve"> utilisé à l’école primaire. Il </w:t>
      </w:r>
      <w:r w:rsidRPr="00762C7F">
        <w:rPr>
          <w:rFonts w:cs="Times New Roman"/>
          <w:sz w:val="24"/>
          <w:szCs w:val="24"/>
        </w:rPr>
        <w:t>présente de nombreux intérêts</w:t>
      </w:r>
      <w:r w:rsidR="00EC469D">
        <w:rPr>
          <w:rFonts w:cs="Times New Roman"/>
          <w:sz w:val="24"/>
          <w:szCs w:val="24"/>
        </w:rPr>
        <w:t> en ce qu’il conduit l’élève :</w:t>
      </w:r>
    </w:p>
    <w:p w14:paraId="0C8F17A4" w14:textId="77777777" w:rsidR="00EC469D" w:rsidRDefault="00EC469D">
      <w:pPr>
        <w:rPr>
          <w:rFonts w:cs="Times New Roman"/>
          <w:sz w:val="24"/>
          <w:szCs w:val="24"/>
        </w:rPr>
      </w:pPr>
      <w:r>
        <w:rPr>
          <w:rFonts w:cs="Times New Roman"/>
          <w:sz w:val="24"/>
          <w:szCs w:val="24"/>
        </w:rPr>
        <w:t xml:space="preserve">- </w:t>
      </w:r>
      <w:r w:rsidR="00762C7F">
        <w:rPr>
          <w:rFonts w:cs="Times New Roman"/>
          <w:sz w:val="24"/>
          <w:szCs w:val="24"/>
        </w:rPr>
        <w:t xml:space="preserve">à </w:t>
      </w:r>
      <w:r>
        <w:rPr>
          <w:rFonts w:cs="Times New Roman"/>
          <w:sz w:val="24"/>
          <w:szCs w:val="24"/>
        </w:rPr>
        <w:t xml:space="preserve">s’emparer du texte, </w:t>
      </w:r>
    </w:p>
    <w:p w14:paraId="688A95EA" w14:textId="77777777" w:rsidR="00EC469D" w:rsidRDefault="00EC469D">
      <w:pPr>
        <w:rPr>
          <w:rFonts w:cs="Times New Roman"/>
          <w:sz w:val="24"/>
          <w:szCs w:val="24"/>
        </w:rPr>
      </w:pPr>
      <w:r>
        <w:rPr>
          <w:rFonts w:cs="Times New Roman"/>
          <w:sz w:val="24"/>
          <w:szCs w:val="24"/>
        </w:rPr>
        <w:t xml:space="preserve">- à en proposer une interprétation fondée sur </w:t>
      </w:r>
      <w:r w:rsidR="00DD6096">
        <w:rPr>
          <w:rFonts w:cs="Times New Roman"/>
          <w:sz w:val="24"/>
          <w:szCs w:val="24"/>
        </w:rPr>
        <w:t>l’observation d’</w:t>
      </w:r>
      <w:r>
        <w:rPr>
          <w:rFonts w:cs="Times New Roman"/>
          <w:sz w:val="24"/>
          <w:szCs w:val="24"/>
        </w:rPr>
        <w:t xml:space="preserve">éléments formels, </w:t>
      </w:r>
    </w:p>
    <w:p w14:paraId="27A619B6" w14:textId="77777777" w:rsidR="00EC469D" w:rsidRDefault="00EC469D">
      <w:pPr>
        <w:rPr>
          <w:rFonts w:cs="Times New Roman"/>
          <w:sz w:val="24"/>
          <w:szCs w:val="24"/>
        </w:rPr>
      </w:pPr>
      <w:r>
        <w:rPr>
          <w:rFonts w:cs="Times New Roman"/>
          <w:sz w:val="24"/>
          <w:szCs w:val="24"/>
        </w:rPr>
        <w:t>- à confronter sa lecture à celle des autres.</w:t>
      </w:r>
    </w:p>
    <w:p w14:paraId="2A351D95" w14:textId="77777777" w:rsidR="00EC469D" w:rsidRDefault="00EC469D" w:rsidP="00EC469D">
      <w:pPr>
        <w:jc w:val="both"/>
        <w:rPr>
          <w:rFonts w:cs="Times New Roman"/>
          <w:sz w:val="24"/>
          <w:szCs w:val="24"/>
        </w:rPr>
      </w:pPr>
      <w:r>
        <w:rPr>
          <w:rFonts w:cs="Times New Roman"/>
          <w:sz w:val="24"/>
          <w:szCs w:val="24"/>
        </w:rPr>
        <w:t>Il entraine progressivement l’élève à conduire une lecture littéraire c’est-à-dire à définir le sens subjectif d’un texte en s’appuyant sur l’analyse rigoureuse du style. Il a donc totalement sa place au lycée.</w:t>
      </w:r>
    </w:p>
    <w:p w14:paraId="52BC9506" w14:textId="77777777" w:rsidR="00EC469D" w:rsidRDefault="00EC469D" w:rsidP="00EC469D">
      <w:pPr>
        <w:jc w:val="both"/>
        <w:rPr>
          <w:rFonts w:cs="Times New Roman"/>
          <w:i/>
          <w:sz w:val="24"/>
          <w:szCs w:val="24"/>
        </w:rPr>
      </w:pPr>
      <w:r>
        <w:rPr>
          <w:rFonts w:cs="Times New Roman"/>
          <w:sz w:val="24"/>
          <w:szCs w:val="24"/>
        </w:rPr>
        <w:t xml:space="preserve">Etape 1 : Le professeur a préalablement défini une problématique qui interroge tant le sens que la forme, par exemple : </w:t>
      </w:r>
      <w:r w:rsidRPr="00EC469D">
        <w:rPr>
          <w:rFonts w:cs="Times New Roman"/>
          <w:i/>
          <w:sz w:val="24"/>
          <w:szCs w:val="24"/>
        </w:rPr>
        <w:t>« </w:t>
      </w:r>
      <w:r w:rsidR="00B97C2E">
        <w:rPr>
          <w:rFonts w:cs="Times New Roman"/>
          <w:i/>
          <w:sz w:val="24"/>
          <w:szCs w:val="24"/>
        </w:rPr>
        <w:t xml:space="preserve">Edmond est-il un homme intègre </w:t>
      </w:r>
      <w:r w:rsidRPr="00EC469D">
        <w:rPr>
          <w:rFonts w:cs="Times New Roman"/>
          <w:i/>
          <w:sz w:val="24"/>
          <w:szCs w:val="24"/>
        </w:rPr>
        <w:t>? Vous répondrez à cette question en analysant ce que dit Edmond et la manière dont l’auteur le lui fait dire. »</w:t>
      </w:r>
    </w:p>
    <w:p w14:paraId="27ADF45A" w14:textId="77777777" w:rsidR="00EC469D" w:rsidRDefault="00EC469D" w:rsidP="00EC469D">
      <w:pPr>
        <w:jc w:val="both"/>
        <w:rPr>
          <w:rFonts w:cs="Times New Roman"/>
          <w:sz w:val="24"/>
          <w:szCs w:val="24"/>
        </w:rPr>
      </w:pPr>
      <w:r>
        <w:rPr>
          <w:rFonts w:cs="Times New Roman"/>
          <w:sz w:val="24"/>
          <w:szCs w:val="24"/>
        </w:rPr>
        <w:t>Le professeur demande aux élèves de répondre individuellement et par écrit à cette question.</w:t>
      </w:r>
    </w:p>
    <w:p w14:paraId="5783ED1F" w14:textId="77777777" w:rsidR="00EC469D" w:rsidRDefault="00EC469D" w:rsidP="00EC469D">
      <w:pPr>
        <w:jc w:val="both"/>
        <w:rPr>
          <w:rFonts w:cs="Times New Roman"/>
          <w:sz w:val="24"/>
          <w:szCs w:val="24"/>
        </w:rPr>
      </w:pPr>
      <w:r>
        <w:rPr>
          <w:rFonts w:cs="Times New Roman"/>
          <w:sz w:val="24"/>
          <w:szCs w:val="24"/>
        </w:rPr>
        <w:t>Etape 2 : Le professeur demande aux élèves de constituer des binômes et en comparant leurs réponses, de les enrichir afin de produire un deuxième écrit qui leur soit commun.</w:t>
      </w:r>
      <w:r w:rsidR="00B97C2E">
        <w:rPr>
          <w:rFonts w:cs="Times New Roman"/>
          <w:sz w:val="24"/>
          <w:szCs w:val="24"/>
        </w:rPr>
        <w:t xml:space="preserve"> Chaque affirmation doit s’appuyer sur un relevé précis du texte.</w:t>
      </w:r>
    </w:p>
    <w:p w14:paraId="7B2CA296" w14:textId="77777777" w:rsidR="00EC469D" w:rsidRDefault="00EC469D" w:rsidP="00EC469D">
      <w:pPr>
        <w:jc w:val="both"/>
        <w:rPr>
          <w:rFonts w:cs="Times New Roman"/>
          <w:sz w:val="24"/>
          <w:szCs w:val="24"/>
        </w:rPr>
      </w:pPr>
      <w:r>
        <w:rPr>
          <w:rFonts w:cs="Times New Roman"/>
          <w:sz w:val="24"/>
          <w:szCs w:val="24"/>
        </w:rPr>
        <w:t>Eta</w:t>
      </w:r>
      <w:r w:rsidR="00B97C2E">
        <w:rPr>
          <w:rFonts w:cs="Times New Roman"/>
          <w:sz w:val="24"/>
          <w:szCs w:val="24"/>
        </w:rPr>
        <w:t>pe 3 : Le professeur associe des binômes pour constituer des groupes</w:t>
      </w:r>
      <w:r w:rsidR="00300351">
        <w:rPr>
          <w:rFonts w:cs="Times New Roman"/>
          <w:sz w:val="24"/>
          <w:szCs w:val="24"/>
        </w:rPr>
        <w:t xml:space="preserve"> qui</w:t>
      </w:r>
      <w:r w:rsidR="00B97C2E">
        <w:rPr>
          <w:rFonts w:cs="Times New Roman"/>
          <w:sz w:val="24"/>
          <w:szCs w:val="24"/>
        </w:rPr>
        <w:t xml:space="preserve"> ont la même mission. Chaque groupe doit ensuite nommer un rapporteur.</w:t>
      </w:r>
    </w:p>
    <w:p w14:paraId="7A665D02" w14:textId="77777777" w:rsidR="00B97C2E" w:rsidRDefault="00B97C2E" w:rsidP="00EC469D">
      <w:pPr>
        <w:jc w:val="both"/>
        <w:rPr>
          <w:rFonts w:cs="Times New Roman"/>
          <w:sz w:val="24"/>
          <w:szCs w:val="24"/>
        </w:rPr>
      </w:pPr>
      <w:r>
        <w:rPr>
          <w:rFonts w:cs="Times New Roman"/>
          <w:sz w:val="24"/>
          <w:szCs w:val="24"/>
        </w:rPr>
        <w:t>Etape 4 : Les rapporteurs doivent débattre</w:t>
      </w:r>
      <w:r w:rsidR="00300351">
        <w:rPr>
          <w:rFonts w:cs="Times New Roman"/>
          <w:sz w:val="24"/>
          <w:szCs w:val="24"/>
        </w:rPr>
        <w:t xml:space="preserve"> publiquement</w:t>
      </w:r>
      <w:r>
        <w:rPr>
          <w:rFonts w:cs="Times New Roman"/>
          <w:sz w:val="24"/>
          <w:szCs w:val="24"/>
        </w:rPr>
        <w:t xml:space="preserve"> entre eux afin de répondre à la problématique. Des secrétaires de séance sont nommés, c’est à partir de leurs notes que sera élaborée la trace écrite.</w:t>
      </w:r>
    </w:p>
    <w:p w14:paraId="440B1421" w14:textId="77777777" w:rsidR="00B97C2E" w:rsidRDefault="00B97C2E" w:rsidP="00EC469D">
      <w:pPr>
        <w:jc w:val="both"/>
        <w:rPr>
          <w:rFonts w:cs="Times New Roman"/>
          <w:sz w:val="24"/>
          <w:szCs w:val="24"/>
        </w:rPr>
      </w:pPr>
      <w:r>
        <w:rPr>
          <w:rFonts w:cs="Times New Roman"/>
          <w:sz w:val="24"/>
          <w:szCs w:val="24"/>
        </w:rPr>
        <w:t xml:space="preserve">Etape 5 : Le professeur et la classe élaborent collaborativement la réponse. </w:t>
      </w:r>
    </w:p>
    <w:p w14:paraId="7810204F" w14:textId="77777777" w:rsidR="00B97C2E" w:rsidRPr="00EC469D" w:rsidRDefault="00B97C2E" w:rsidP="00EC469D">
      <w:pPr>
        <w:jc w:val="both"/>
        <w:rPr>
          <w:rFonts w:cs="Times New Roman"/>
          <w:sz w:val="24"/>
          <w:szCs w:val="24"/>
        </w:rPr>
      </w:pPr>
    </w:p>
    <w:p w14:paraId="1DB46D3D" w14:textId="77777777" w:rsidR="00081865" w:rsidRPr="00EC469D" w:rsidRDefault="00EC469D">
      <w:pPr>
        <w:rPr>
          <w:rFonts w:cs="Times New Roman"/>
          <w:sz w:val="24"/>
          <w:szCs w:val="24"/>
        </w:rPr>
      </w:pPr>
      <w:r>
        <w:rPr>
          <w:rFonts w:cs="Times New Roman"/>
          <w:sz w:val="24"/>
          <w:szCs w:val="24"/>
        </w:rPr>
        <w:t xml:space="preserve"> </w:t>
      </w:r>
    </w:p>
    <w:p w14:paraId="2DCF7E6D" w14:textId="77777777" w:rsidR="00081865" w:rsidRDefault="00081865">
      <w:pPr>
        <w:rPr>
          <w:rFonts w:cs="Times New Roman"/>
          <w:b/>
          <w:sz w:val="24"/>
          <w:szCs w:val="24"/>
          <w:u w:val="single"/>
        </w:rPr>
      </w:pPr>
    </w:p>
    <w:p w14:paraId="0C31D718" w14:textId="77777777" w:rsidR="00081865" w:rsidRDefault="00081865">
      <w:pPr>
        <w:rPr>
          <w:rFonts w:cs="Times New Roman"/>
          <w:b/>
          <w:sz w:val="24"/>
          <w:szCs w:val="24"/>
          <w:u w:val="single"/>
        </w:rPr>
      </w:pPr>
    </w:p>
    <w:p w14:paraId="6F156FBC" w14:textId="77777777" w:rsidR="00B97C2E" w:rsidRDefault="00B97C2E">
      <w:pPr>
        <w:rPr>
          <w:rFonts w:cs="Times New Roman"/>
          <w:b/>
          <w:sz w:val="24"/>
          <w:szCs w:val="24"/>
          <w:u w:val="single"/>
        </w:rPr>
      </w:pPr>
    </w:p>
    <w:p w14:paraId="246C6C18" w14:textId="77777777" w:rsidR="00557A9D" w:rsidRPr="003F42D8" w:rsidRDefault="00557A9D" w:rsidP="00335CDC">
      <w:pPr>
        <w:jc w:val="center"/>
        <w:rPr>
          <w:rFonts w:cs="Times New Roman"/>
          <w:b/>
          <w:sz w:val="24"/>
          <w:szCs w:val="24"/>
        </w:rPr>
      </w:pPr>
      <w:r w:rsidRPr="003F42D8">
        <w:rPr>
          <w:rFonts w:cs="Times New Roman"/>
          <w:b/>
          <w:sz w:val="24"/>
          <w:szCs w:val="24"/>
          <w:u w:val="single"/>
        </w:rPr>
        <w:lastRenderedPageBreak/>
        <w:t>Séance 6</w:t>
      </w:r>
      <w:r w:rsidR="006E7995">
        <w:rPr>
          <w:rFonts w:cs="Times New Roman"/>
          <w:b/>
          <w:sz w:val="24"/>
          <w:szCs w:val="24"/>
        </w:rPr>
        <w:t> : ON DENOU</w:t>
      </w:r>
      <w:r w:rsidR="00081865">
        <w:rPr>
          <w:rFonts w:cs="Times New Roman"/>
          <w:b/>
          <w:sz w:val="24"/>
          <w:szCs w:val="24"/>
        </w:rPr>
        <w:t>E</w:t>
      </w:r>
    </w:p>
    <w:p w14:paraId="6E7BA4AA" w14:textId="77777777" w:rsidR="00557A9D" w:rsidRPr="003F42D8" w:rsidRDefault="00557A9D" w:rsidP="00557A9D">
      <w:pPr>
        <w:rPr>
          <w:rFonts w:cs="Times New Roman"/>
          <w:b/>
          <w:sz w:val="24"/>
          <w:szCs w:val="24"/>
        </w:rPr>
      </w:pPr>
      <w:r w:rsidRPr="003F42D8">
        <w:rPr>
          <w:rFonts w:cs="Times New Roman"/>
          <w:b/>
          <w:sz w:val="24"/>
          <w:szCs w:val="24"/>
          <w:u w:val="single"/>
        </w:rPr>
        <w:t>Objet d’étude</w:t>
      </w:r>
      <w:r w:rsidRPr="003F42D8">
        <w:rPr>
          <w:rFonts w:cs="Times New Roman"/>
          <w:b/>
          <w:sz w:val="24"/>
          <w:szCs w:val="24"/>
        </w:rPr>
        <w:t> : Scène d’exposition et scène 80</w:t>
      </w:r>
    </w:p>
    <w:p w14:paraId="186906B2" w14:textId="77777777" w:rsidR="00557A9D" w:rsidRPr="003F42D8" w:rsidRDefault="00557A9D" w:rsidP="00557A9D">
      <w:pPr>
        <w:rPr>
          <w:rFonts w:cs="Times New Roman"/>
          <w:b/>
          <w:sz w:val="24"/>
          <w:szCs w:val="24"/>
        </w:rPr>
      </w:pPr>
      <w:r w:rsidRPr="003F42D8">
        <w:rPr>
          <w:rFonts w:cs="Times New Roman"/>
          <w:b/>
          <w:sz w:val="24"/>
          <w:szCs w:val="24"/>
          <w:u w:val="single"/>
        </w:rPr>
        <w:t>Objectifs</w:t>
      </w:r>
      <w:r w:rsidRPr="003F42D8">
        <w:rPr>
          <w:rFonts w:cs="Times New Roman"/>
          <w:b/>
          <w:sz w:val="24"/>
          <w:szCs w:val="24"/>
        </w:rPr>
        <w:t> : Etudier la mise en abyme : revenir sur le rôle de M. Honoré et sur l’évolution du personnage d’Edmond ; polysémie et intention</w:t>
      </w:r>
    </w:p>
    <w:p w14:paraId="103294BD" w14:textId="77777777" w:rsidR="00557A9D" w:rsidRPr="003F42D8" w:rsidRDefault="00557A9D" w:rsidP="00557A9D">
      <w:pPr>
        <w:tabs>
          <w:tab w:val="left" w:pos="2355"/>
        </w:tabs>
        <w:rPr>
          <w:rFonts w:cs="Times New Roman"/>
          <w:sz w:val="24"/>
          <w:szCs w:val="24"/>
          <w:u w:val="single"/>
        </w:rPr>
      </w:pPr>
    </w:p>
    <w:p w14:paraId="7F80C15E" w14:textId="77777777" w:rsidR="00557A9D" w:rsidRPr="003F42D8" w:rsidRDefault="000D3CBA" w:rsidP="00557A9D">
      <w:pPr>
        <w:pStyle w:val="Paragraphedeliste"/>
        <w:numPr>
          <w:ilvl w:val="0"/>
          <w:numId w:val="16"/>
        </w:numPr>
        <w:tabs>
          <w:tab w:val="left" w:pos="2355"/>
        </w:tabs>
        <w:rPr>
          <w:rFonts w:cs="Times New Roman"/>
          <w:sz w:val="24"/>
          <w:szCs w:val="24"/>
          <w:u w:val="single"/>
        </w:rPr>
      </w:pPr>
      <w:r>
        <w:rPr>
          <w:rFonts w:cs="Times New Roman"/>
          <w:sz w:val="24"/>
          <w:szCs w:val="24"/>
          <w:u w:val="single"/>
        </w:rPr>
        <w:t xml:space="preserve">Mise en voix </w:t>
      </w:r>
      <w:r w:rsidR="00557A9D" w:rsidRPr="003F42D8">
        <w:rPr>
          <w:rFonts w:cs="Times New Roman"/>
          <w:sz w:val="24"/>
          <w:szCs w:val="24"/>
          <w:u w:val="single"/>
        </w:rPr>
        <w:t>de la scène finale</w:t>
      </w:r>
    </w:p>
    <w:p w14:paraId="09872185" w14:textId="77777777" w:rsidR="00557A9D" w:rsidRPr="003F42D8" w:rsidRDefault="00557A9D" w:rsidP="00557A9D">
      <w:pPr>
        <w:jc w:val="both"/>
        <w:rPr>
          <w:rFonts w:cs="Times New Roman"/>
          <w:i/>
          <w:sz w:val="24"/>
          <w:szCs w:val="24"/>
        </w:rPr>
      </w:pPr>
      <w:r w:rsidRPr="000D3CBA">
        <w:rPr>
          <w:rFonts w:cs="Times New Roman"/>
          <w:i/>
          <w:sz w:val="24"/>
          <w:szCs w:val="24"/>
        </w:rPr>
        <w:t xml:space="preserve">Les élèves ayant travaillé sur l’œuvre, ils sont capables de choisir leur personnage. </w:t>
      </w:r>
    </w:p>
    <w:p w14:paraId="201DB439" w14:textId="77777777" w:rsidR="00557A9D" w:rsidRPr="00335CDC" w:rsidRDefault="006E7995" w:rsidP="00EC469D">
      <w:pPr>
        <w:pStyle w:val="Paragraphedeliste"/>
        <w:numPr>
          <w:ilvl w:val="0"/>
          <w:numId w:val="16"/>
        </w:numPr>
        <w:rPr>
          <w:rFonts w:cs="Times New Roman"/>
          <w:sz w:val="24"/>
          <w:szCs w:val="24"/>
          <w:u w:val="single"/>
        </w:rPr>
      </w:pPr>
      <w:r w:rsidRPr="006E7995">
        <w:rPr>
          <w:rFonts w:cs="Times New Roman"/>
          <w:sz w:val="24"/>
          <w:szCs w:val="24"/>
          <w:u w:val="single"/>
        </w:rPr>
        <w:t>L’</w:t>
      </w:r>
      <w:r>
        <w:rPr>
          <w:rFonts w:cs="Times New Roman"/>
          <w:sz w:val="24"/>
          <w:szCs w:val="24"/>
          <w:u w:val="single"/>
        </w:rPr>
        <w:t>évolution des personnages</w:t>
      </w:r>
    </w:p>
    <w:p w14:paraId="2E97BE6F" w14:textId="77777777" w:rsidR="00557A9D" w:rsidRDefault="006E7995" w:rsidP="00557A9D">
      <w:pPr>
        <w:rPr>
          <w:rFonts w:cs="Times New Roman"/>
          <w:b/>
          <w:sz w:val="24"/>
          <w:szCs w:val="24"/>
        </w:rPr>
      </w:pPr>
      <w:r>
        <w:rPr>
          <w:rFonts w:cs="Times New Roman"/>
          <w:b/>
          <w:sz w:val="24"/>
          <w:szCs w:val="24"/>
        </w:rPr>
        <w:t xml:space="preserve">Intérêt de l’outil </w:t>
      </w:r>
      <w:r w:rsidR="00557A9D" w:rsidRPr="003F42D8">
        <w:rPr>
          <w:rFonts w:cs="Times New Roman"/>
          <w:b/>
          <w:sz w:val="24"/>
          <w:szCs w:val="24"/>
        </w:rPr>
        <w:t xml:space="preserve">: </w:t>
      </w:r>
    </w:p>
    <w:p w14:paraId="0E7165FE" w14:textId="77777777" w:rsidR="004D3FD0" w:rsidRPr="004D3FD0" w:rsidRDefault="004D3FD0" w:rsidP="00557A9D">
      <w:pPr>
        <w:rPr>
          <w:rFonts w:cs="Times New Roman"/>
          <w:sz w:val="24"/>
          <w:szCs w:val="24"/>
        </w:rPr>
      </w:pPr>
      <w:r w:rsidRPr="004D3FD0">
        <w:rPr>
          <w:rFonts w:cs="Times New Roman"/>
          <w:sz w:val="24"/>
          <w:szCs w:val="24"/>
        </w:rPr>
        <w:t>Le schéma circulaire permet de cadre la phase de travail préliminaire en aidant les élèves à formaliser leurs recherches</w:t>
      </w:r>
    </w:p>
    <w:p w14:paraId="2F62878F" w14:textId="77777777" w:rsidR="00557A9D" w:rsidRPr="003F42D8" w:rsidRDefault="00557A9D" w:rsidP="00557A9D">
      <w:pPr>
        <w:pStyle w:val="Paragraphedeliste"/>
        <w:jc w:val="both"/>
        <w:rPr>
          <w:rFonts w:cs="Times New Roman"/>
          <w:sz w:val="24"/>
          <w:szCs w:val="24"/>
        </w:rPr>
      </w:pPr>
    </w:p>
    <w:p w14:paraId="71F73AF5" w14:textId="77777777" w:rsidR="00557A9D" w:rsidRPr="003F42D8" w:rsidRDefault="00557A9D" w:rsidP="00557A9D">
      <w:pPr>
        <w:pStyle w:val="Paragraphedeliste"/>
        <w:numPr>
          <w:ilvl w:val="0"/>
          <w:numId w:val="20"/>
        </w:numPr>
        <w:jc w:val="both"/>
        <w:rPr>
          <w:rFonts w:cs="Times New Roman"/>
          <w:sz w:val="24"/>
          <w:szCs w:val="24"/>
        </w:rPr>
      </w:pPr>
      <w:r w:rsidRPr="003F42D8">
        <w:rPr>
          <w:rFonts w:cs="Times New Roman"/>
          <w:sz w:val="24"/>
          <w:szCs w:val="24"/>
        </w:rPr>
        <w:t>L’ense</w:t>
      </w:r>
      <w:r w:rsidR="004D3FD0">
        <w:rPr>
          <w:rFonts w:cs="Times New Roman"/>
          <w:sz w:val="24"/>
          <w:szCs w:val="24"/>
        </w:rPr>
        <w:t xml:space="preserve">ignant demande aux élèves de constituer des binômes </w:t>
      </w:r>
      <w:r w:rsidRPr="003F42D8">
        <w:rPr>
          <w:rFonts w:cs="Times New Roman"/>
          <w:sz w:val="24"/>
          <w:szCs w:val="24"/>
        </w:rPr>
        <w:t>puis d’identifier les personnages présents au début et à la fin de la pièce (</w:t>
      </w:r>
      <w:r w:rsidR="004D3FD0">
        <w:rPr>
          <w:rFonts w:cs="Times New Roman"/>
          <w:sz w:val="24"/>
          <w:szCs w:val="24"/>
        </w:rPr>
        <w:t xml:space="preserve">scènes 1 et 2, </w:t>
      </w:r>
      <w:r w:rsidRPr="003F42D8">
        <w:rPr>
          <w:rFonts w:cs="Times New Roman"/>
          <w:sz w:val="24"/>
          <w:szCs w:val="24"/>
        </w:rPr>
        <w:t>scène 80.</w:t>
      </w:r>
      <w:r w:rsidR="00335CDC">
        <w:rPr>
          <w:rFonts w:cs="Times New Roman"/>
          <w:sz w:val="24"/>
          <w:szCs w:val="24"/>
        </w:rPr>
        <w:t>)</w:t>
      </w:r>
    </w:p>
    <w:p w14:paraId="349DCA2E" w14:textId="77777777" w:rsidR="00557A9D" w:rsidRPr="003F42D8" w:rsidRDefault="00557A9D" w:rsidP="00557A9D">
      <w:pPr>
        <w:pStyle w:val="Paragraphedeliste"/>
        <w:jc w:val="both"/>
        <w:rPr>
          <w:rFonts w:cs="Times New Roman"/>
          <w:sz w:val="24"/>
          <w:szCs w:val="24"/>
        </w:rPr>
      </w:pPr>
      <w:r w:rsidRPr="003F42D8">
        <w:rPr>
          <w:rFonts w:cs="Times New Roman"/>
          <w:sz w:val="24"/>
          <w:szCs w:val="24"/>
        </w:rPr>
        <w:t>Une fois qu’ils sont d’accord, chacun complète s</w:t>
      </w:r>
      <w:r w:rsidR="004D3FD0">
        <w:rPr>
          <w:rFonts w:cs="Times New Roman"/>
          <w:sz w:val="24"/>
          <w:szCs w:val="24"/>
        </w:rPr>
        <w:t>on propre schéma sur son cahier, en indiquant les noms des personnages dans une des cases.</w:t>
      </w:r>
    </w:p>
    <w:p w14:paraId="2462263F" w14:textId="77777777" w:rsidR="00557A9D" w:rsidRPr="003F42D8" w:rsidRDefault="00557A9D" w:rsidP="00557A9D">
      <w:pPr>
        <w:rPr>
          <w:rFonts w:cs="Times New Roman"/>
          <w:sz w:val="24"/>
          <w:szCs w:val="24"/>
        </w:rPr>
      </w:pPr>
      <w:r w:rsidRPr="003F42D8">
        <w:rPr>
          <w:rFonts w:cs="Times New Roman"/>
          <w:noProof/>
          <w:sz w:val="24"/>
          <w:szCs w:val="24"/>
          <w:lang w:eastAsia="fr-FR"/>
        </w:rPr>
        <mc:AlternateContent>
          <mc:Choice Requires="wps">
            <w:drawing>
              <wp:anchor distT="45720" distB="45720" distL="114300" distR="114300" simplePos="0" relativeHeight="251662336" behindDoc="0" locked="0" layoutInCell="1" allowOverlap="1" wp14:anchorId="42E8ADB0" wp14:editId="735C0F67">
                <wp:simplePos x="0" y="0"/>
                <wp:positionH relativeFrom="column">
                  <wp:posOffset>450540</wp:posOffset>
                </wp:positionH>
                <wp:positionV relativeFrom="paragraph">
                  <wp:posOffset>218765</wp:posOffset>
                </wp:positionV>
                <wp:extent cx="722763" cy="318770"/>
                <wp:effectExtent l="0" t="0" r="20320" b="2413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763" cy="318770"/>
                        </a:xfrm>
                        <a:prstGeom prst="rect">
                          <a:avLst/>
                        </a:prstGeom>
                        <a:solidFill>
                          <a:srgbClr val="FFFFFF"/>
                        </a:solidFill>
                        <a:ln w="9525">
                          <a:solidFill>
                            <a:sysClr val="window" lastClr="FFFFFF"/>
                          </a:solidFill>
                          <a:miter lim="800000"/>
                          <a:headEnd/>
                          <a:tailEnd/>
                        </a:ln>
                      </wps:spPr>
                      <wps:txbx>
                        <w:txbxContent>
                          <w:p w14:paraId="33B00205" w14:textId="77777777" w:rsidR="00EC469D" w:rsidRDefault="00EC469D" w:rsidP="00557A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E8ADB0" id="_x0000_s1028" type="#_x0000_t202" style="position:absolute;margin-left:35.5pt;margin-top:17.25pt;width:56.9pt;height:25.1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" strokecolor="window">
                <v:textbox>
                  <w:txbxContent>
                    <w:p w14:paraId="33B00205" w14:textId="77777777" w:rsidR="00EC469D" w:rsidRDefault="00EC469D" w:rsidP="00557A9D"/>
                  </w:txbxContent>
                </v:textbox>
              </v:shape>
            </w:pict>
          </mc:Fallback>
        </mc:AlternateContent>
      </w:r>
      <w:r w:rsidRPr="003F42D8">
        <w:rPr>
          <w:rFonts w:cs="Times New Roman"/>
          <w:noProof/>
          <w:sz w:val="24"/>
          <w:szCs w:val="24"/>
          <w:lang w:eastAsia="fr-FR"/>
        </w:rPr>
        <mc:AlternateContent>
          <mc:Choice Requires="wps">
            <w:drawing>
              <wp:anchor distT="45720" distB="45720" distL="114300" distR="114300" simplePos="0" relativeHeight="251664384" behindDoc="0" locked="0" layoutInCell="1" allowOverlap="1" wp14:anchorId="2DC7D3C9" wp14:editId="6614991D">
                <wp:simplePos x="0" y="0"/>
                <wp:positionH relativeFrom="column">
                  <wp:posOffset>450540</wp:posOffset>
                </wp:positionH>
                <wp:positionV relativeFrom="paragraph">
                  <wp:posOffset>218765</wp:posOffset>
                </wp:positionV>
                <wp:extent cx="722763" cy="318770"/>
                <wp:effectExtent l="0" t="0" r="20320" b="24130"/>
                <wp:wrapNone/>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763" cy="318770"/>
                        </a:xfrm>
                        <a:prstGeom prst="rect">
                          <a:avLst/>
                        </a:prstGeom>
                        <a:solidFill>
                          <a:srgbClr val="FFFFFF"/>
                        </a:solidFill>
                        <a:ln w="9525">
                          <a:solidFill>
                            <a:sysClr val="window" lastClr="FFFFFF"/>
                          </a:solidFill>
                          <a:miter lim="800000"/>
                          <a:headEnd/>
                          <a:tailEnd/>
                        </a:ln>
                      </wps:spPr>
                      <wps:txbx>
                        <w:txbxContent>
                          <w:p w14:paraId="753ECED8" w14:textId="77777777" w:rsidR="00EC469D" w:rsidRDefault="00EC469D" w:rsidP="00557A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C7D3C9" id="_x0000_s1029" type="#_x0000_t202" style="position:absolute;margin-left:35.5pt;margin-top:17.25pt;width:56.9pt;height:25.1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" strokecolor="window">
                <v:textbox>
                  <w:txbxContent>
                    <w:p w14:paraId="753ECED8" w14:textId="77777777" w:rsidR="00EC469D" w:rsidRDefault="00EC469D" w:rsidP="00557A9D"/>
                  </w:txbxContent>
                </v:textbox>
              </v:shape>
            </w:pict>
          </mc:Fallback>
        </mc:AlternateContent>
      </w:r>
      <w:r w:rsidRPr="003F42D8">
        <w:rPr>
          <w:rFonts w:cs="Times New Roman"/>
          <w:sz w:val="24"/>
          <w:szCs w:val="24"/>
        </w:rPr>
        <w:t xml:space="preserve">                      </w:t>
      </w:r>
      <w:r w:rsidRPr="003F42D8">
        <w:rPr>
          <w:rFonts w:cs="Times New Roman"/>
          <w:noProof/>
          <w:sz w:val="24"/>
          <w:szCs w:val="24"/>
          <w:lang w:eastAsia="fr-FR"/>
        </w:rPr>
        <w:drawing>
          <wp:inline distT="0" distB="0" distL="0" distR="0" wp14:anchorId="3F42D83C" wp14:editId="026E4274">
            <wp:extent cx="2009548" cy="1652342"/>
            <wp:effectExtent l="0" t="0" r="0" b="0"/>
            <wp:docPr id="16" name="Diagramme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r w:rsidR="00226EF0" w:rsidRPr="003F42D8">
        <w:rPr>
          <w:rFonts w:cs="Times New Roman"/>
          <w:noProof/>
          <w:sz w:val="24"/>
          <w:szCs w:val="24"/>
          <w:lang w:eastAsia="fr-FR"/>
        </w:rPr>
        <w:drawing>
          <wp:inline distT="0" distB="0" distL="0" distR="0" wp14:anchorId="5AF808A6" wp14:editId="78709E19">
            <wp:extent cx="2898068" cy="1671811"/>
            <wp:effectExtent l="0" t="0" r="0" b="0"/>
            <wp:docPr id="10" name="Diagramme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64620910" w14:textId="77777777" w:rsidR="004D3FD0" w:rsidRPr="00226EF0" w:rsidRDefault="004D3FD0" w:rsidP="00226EF0">
      <w:pPr>
        <w:pStyle w:val="Paragraphedeliste"/>
        <w:jc w:val="both"/>
        <w:rPr>
          <w:rFonts w:cs="Times New Roman"/>
          <w:sz w:val="24"/>
          <w:szCs w:val="24"/>
        </w:rPr>
      </w:pPr>
      <w:r w:rsidRPr="00226EF0">
        <w:rPr>
          <w:rFonts w:cs="Times New Roman"/>
          <w:sz w:val="24"/>
          <w:szCs w:val="24"/>
        </w:rPr>
        <w:t xml:space="preserve">Le professeur </w:t>
      </w:r>
      <w:r w:rsidR="00226EF0" w:rsidRPr="00226EF0">
        <w:rPr>
          <w:rFonts w:cs="Times New Roman"/>
          <w:sz w:val="24"/>
          <w:szCs w:val="24"/>
        </w:rPr>
        <w:t xml:space="preserve">leur </w:t>
      </w:r>
      <w:r w:rsidRPr="00226EF0">
        <w:rPr>
          <w:rFonts w:cs="Times New Roman"/>
          <w:sz w:val="24"/>
          <w:szCs w:val="24"/>
        </w:rPr>
        <w:t xml:space="preserve">demande </w:t>
      </w:r>
      <w:r w:rsidR="00226EF0">
        <w:rPr>
          <w:rFonts w:cs="Times New Roman"/>
          <w:sz w:val="24"/>
          <w:szCs w:val="24"/>
        </w:rPr>
        <w:t xml:space="preserve">ensuite </w:t>
      </w:r>
      <w:r w:rsidRPr="00226EF0">
        <w:rPr>
          <w:rFonts w:cs="Times New Roman"/>
          <w:sz w:val="24"/>
          <w:szCs w:val="24"/>
        </w:rPr>
        <w:t xml:space="preserve">de relever des mots, expressions, phrases qui permettent de caractériser chacun des personnages identifiés. Ils différencient </w:t>
      </w:r>
      <w:r w:rsidR="00226EF0" w:rsidRPr="00226EF0">
        <w:rPr>
          <w:rFonts w:cs="Times New Roman"/>
          <w:sz w:val="24"/>
          <w:szCs w:val="24"/>
        </w:rPr>
        <w:t>par un code couleur, en soulignant, etc. les éléments qui appartiennent au début de la pièce de ceux qui apparaissent à la fin.</w:t>
      </w:r>
    </w:p>
    <w:p w14:paraId="2002A446" w14:textId="77777777" w:rsidR="006E7995" w:rsidRDefault="00557A9D" w:rsidP="00557A9D">
      <w:pPr>
        <w:rPr>
          <w:rFonts w:cs="Times New Roman"/>
          <w:i/>
          <w:sz w:val="24"/>
          <w:szCs w:val="24"/>
        </w:rPr>
      </w:pPr>
      <w:r w:rsidRPr="003F42D8">
        <w:rPr>
          <w:rFonts w:cs="Times New Roman"/>
          <w:i/>
          <w:sz w:val="24"/>
          <w:szCs w:val="24"/>
        </w:rPr>
        <w:t xml:space="preserve">La mise en commun se fera au tableau. L’enseignant complète le schéma </w:t>
      </w:r>
      <w:proofErr w:type="spellStart"/>
      <w:r w:rsidRPr="003F42D8">
        <w:rPr>
          <w:rFonts w:cs="Times New Roman"/>
          <w:i/>
          <w:sz w:val="24"/>
          <w:szCs w:val="24"/>
        </w:rPr>
        <w:t>vidéo-projeté</w:t>
      </w:r>
      <w:proofErr w:type="spellEnd"/>
      <w:r w:rsidRPr="003F42D8">
        <w:rPr>
          <w:rFonts w:cs="Times New Roman"/>
          <w:i/>
          <w:sz w:val="24"/>
          <w:szCs w:val="24"/>
        </w:rPr>
        <w:t xml:space="preserve"> et note les réponses des élèves. Ils complètent le leur si nécessaire.</w:t>
      </w:r>
    </w:p>
    <w:p w14:paraId="2064D5C4" w14:textId="77777777" w:rsidR="00557A9D" w:rsidRPr="003F42D8" w:rsidRDefault="00557A9D" w:rsidP="00557A9D">
      <w:pPr>
        <w:pStyle w:val="Paragraphedeliste"/>
        <w:numPr>
          <w:ilvl w:val="0"/>
          <w:numId w:val="16"/>
        </w:numPr>
        <w:spacing w:line="256" w:lineRule="auto"/>
        <w:rPr>
          <w:rFonts w:cs="Times New Roman"/>
          <w:sz w:val="24"/>
          <w:szCs w:val="24"/>
          <w:u w:val="single"/>
        </w:rPr>
      </w:pPr>
      <w:r w:rsidRPr="003F42D8">
        <w:rPr>
          <w:rFonts w:cs="Times New Roman"/>
          <w:sz w:val="24"/>
          <w:szCs w:val="24"/>
          <w:u w:val="single"/>
        </w:rPr>
        <w:t>Edmond</w:t>
      </w:r>
    </w:p>
    <w:p w14:paraId="57698CDB" w14:textId="77777777" w:rsidR="006E7995" w:rsidRDefault="006E7995" w:rsidP="00226EF0">
      <w:pPr>
        <w:ind w:left="360"/>
        <w:jc w:val="both"/>
        <w:rPr>
          <w:rFonts w:cs="Times New Roman"/>
          <w:i/>
          <w:sz w:val="24"/>
          <w:szCs w:val="24"/>
        </w:rPr>
      </w:pPr>
      <w:r w:rsidRPr="00226EF0">
        <w:rPr>
          <w:rFonts w:cs="Times New Roman"/>
          <w:i/>
          <w:sz w:val="24"/>
          <w:szCs w:val="24"/>
        </w:rPr>
        <w:t>Après la mise en commun, on s’intéresse plus particulièrement au</w:t>
      </w:r>
      <w:r w:rsidR="00226EF0" w:rsidRPr="00226EF0">
        <w:rPr>
          <w:rFonts w:cs="Times New Roman"/>
          <w:i/>
          <w:sz w:val="24"/>
          <w:szCs w:val="24"/>
        </w:rPr>
        <w:t xml:space="preserve">x </w:t>
      </w:r>
      <w:r w:rsidRPr="00226EF0">
        <w:rPr>
          <w:rFonts w:cs="Times New Roman"/>
          <w:i/>
          <w:sz w:val="24"/>
          <w:szCs w:val="24"/>
        </w:rPr>
        <w:t>personnage</w:t>
      </w:r>
      <w:r w:rsidR="00226EF0" w:rsidRPr="00226EF0">
        <w:rPr>
          <w:rFonts w:cs="Times New Roman"/>
          <w:i/>
          <w:sz w:val="24"/>
          <w:szCs w:val="24"/>
        </w:rPr>
        <w:t xml:space="preserve">s </w:t>
      </w:r>
      <w:r w:rsidRPr="00226EF0">
        <w:rPr>
          <w:rFonts w:cs="Times New Roman"/>
          <w:i/>
          <w:sz w:val="24"/>
          <w:szCs w:val="24"/>
        </w:rPr>
        <w:t>d’Edmond et de monsieur Honoré.</w:t>
      </w:r>
      <w:r w:rsidR="00557A9D" w:rsidRPr="003F42D8">
        <w:rPr>
          <w:rFonts w:cs="Times New Roman"/>
          <w:i/>
          <w:sz w:val="24"/>
          <w:szCs w:val="24"/>
        </w:rPr>
        <w:t xml:space="preserve"> </w:t>
      </w:r>
    </w:p>
    <w:p w14:paraId="074D806F" w14:textId="77777777" w:rsidR="00557A9D" w:rsidRPr="006E7995" w:rsidRDefault="00557A9D" w:rsidP="006E7995">
      <w:pPr>
        <w:pStyle w:val="Paragraphedeliste"/>
        <w:numPr>
          <w:ilvl w:val="0"/>
          <w:numId w:val="31"/>
        </w:numPr>
        <w:rPr>
          <w:rFonts w:cs="Times New Roman"/>
          <w:sz w:val="24"/>
          <w:szCs w:val="24"/>
        </w:rPr>
      </w:pPr>
      <w:r w:rsidRPr="006E7995">
        <w:rPr>
          <w:rFonts w:cs="Times New Roman"/>
          <w:sz w:val="24"/>
          <w:szCs w:val="24"/>
        </w:rPr>
        <w:t>« Edmond encaisse dignement. » p.13 et « Edmond, très digne, se retourne vers la salle, et entre en scène avec les acteurs pour saluer, dans la lumière. » (p.168) : Comment a évolué le personnage d’Edmond entre le début et la fin de la pièce ?</w:t>
      </w:r>
    </w:p>
    <w:p w14:paraId="4344D1C1" w14:textId="77777777" w:rsidR="00557A9D" w:rsidRPr="003F42D8" w:rsidRDefault="00557A9D" w:rsidP="00557A9D">
      <w:pPr>
        <w:pStyle w:val="Paragraphedeliste"/>
        <w:rPr>
          <w:rFonts w:cs="Times New Roman"/>
          <w:sz w:val="24"/>
          <w:szCs w:val="24"/>
        </w:rPr>
      </w:pPr>
    </w:p>
    <w:p w14:paraId="422FB221" w14:textId="77777777" w:rsidR="000D3CBA" w:rsidRDefault="00557A9D" w:rsidP="00557A9D">
      <w:pPr>
        <w:pStyle w:val="Paragraphedeliste"/>
        <w:rPr>
          <w:rFonts w:cs="Times New Roman"/>
          <w:i/>
          <w:sz w:val="24"/>
          <w:szCs w:val="24"/>
        </w:rPr>
      </w:pPr>
      <w:r w:rsidRPr="003F42D8">
        <w:rPr>
          <w:rFonts w:cs="Times New Roman"/>
          <w:i/>
          <w:sz w:val="24"/>
          <w:szCs w:val="24"/>
        </w:rPr>
        <w:t>L’enseignant peut proposer les questions suivantes</w:t>
      </w:r>
      <w:r w:rsidR="000D3CBA">
        <w:rPr>
          <w:rFonts w:cs="Times New Roman"/>
          <w:i/>
          <w:sz w:val="24"/>
          <w:szCs w:val="24"/>
        </w:rPr>
        <w:t xml:space="preserve"> afin de guider les</w:t>
      </w:r>
      <w:r w:rsidRPr="003F42D8">
        <w:rPr>
          <w:rFonts w:cs="Times New Roman"/>
          <w:i/>
          <w:sz w:val="24"/>
          <w:szCs w:val="24"/>
        </w:rPr>
        <w:t xml:space="preserve"> élèves</w:t>
      </w:r>
      <w:r w:rsidR="000D3CBA">
        <w:rPr>
          <w:rFonts w:cs="Times New Roman"/>
          <w:i/>
          <w:sz w:val="24"/>
          <w:szCs w:val="24"/>
        </w:rPr>
        <w:t xml:space="preserve"> qui en ont besoin.</w:t>
      </w:r>
    </w:p>
    <w:p w14:paraId="3AD16DBC" w14:textId="77777777" w:rsidR="00557A9D" w:rsidRPr="003F42D8" w:rsidRDefault="00557A9D" w:rsidP="00557A9D">
      <w:pPr>
        <w:pStyle w:val="Paragraphedeliste"/>
        <w:rPr>
          <w:rFonts w:cs="Times New Roman"/>
          <w:i/>
          <w:sz w:val="24"/>
          <w:szCs w:val="24"/>
        </w:rPr>
      </w:pPr>
      <w:r w:rsidRPr="003F42D8">
        <w:rPr>
          <w:rFonts w:cs="Times New Roman"/>
          <w:i/>
          <w:sz w:val="24"/>
          <w:szCs w:val="24"/>
        </w:rPr>
        <w:t xml:space="preserve"> </w:t>
      </w:r>
    </w:p>
    <w:p w14:paraId="0F6BA5A8" w14:textId="77777777" w:rsidR="00557A9D" w:rsidRPr="000D3CBA" w:rsidRDefault="00557A9D" w:rsidP="00557A9D">
      <w:pPr>
        <w:pStyle w:val="Paragraphedeliste"/>
        <w:numPr>
          <w:ilvl w:val="0"/>
          <w:numId w:val="18"/>
        </w:numPr>
        <w:spacing w:line="256" w:lineRule="auto"/>
        <w:rPr>
          <w:rFonts w:cs="Times New Roman"/>
          <w:i/>
          <w:sz w:val="24"/>
          <w:szCs w:val="24"/>
        </w:rPr>
      </w:pPr>
      <w:r w:rsidRPr="000D3CBA">
        <w:rPr>
          <w:rFonts w:cs="Times New Roman"/>
          <w:i/>
          <w:sz w:val="24"/>
          <w:szCs w:val="24"/>
        </w:rPr>
        <w:t>Où se trouve Edmond dans chaque extrait ? Pourquoi ?</w:t>
      </w:r>
    </w:p>
    <w:p w14:paraId="2FBEE823" w14:textId="77777777" w:rsidR="00557A9D" w:rsidRPr="000D3CBA" w:rsidRDefault="00557A9D" w:rsidP="00557A9D">
      <w:pPr>
        <w:pStyle w:val="Paragraphedeliste"/>
        <w:numPr>
          <w:ilvl w:val="0"/>
          <w:numId w:val="18"/>
        </w:numPr>
        <w:spacing w:line="256" w:lineRule="auto"/>
        <w:rPr>
          <w:rFonts w:cs="Times New Roman"/>
          <w:i/>
          <w:sz w:val="24"/>
          <w:szCs w:val="24"/>
        </w:rPr>
      </w:pPr>
      <w:r w:rsidRPr="000D3CBA">
        <w:rPr>
          <w:rFonts w:cs="Times New Roman"/>
          <w:i/>
          <w:sz w:val="24"/>
          <w:szCs w:val="24"/>
        </w:rPr>
        <w:t>Comment Feydea</w:t>
      </w:r>
      <w:r w:rsidR="000D3CBA">
        <w:rPr>
          <w:rFonts w:cs="Times New Roman"/>
          <w:i/>
          <w:sz w:val="24"/>
          <w:szCs w:val="24"/>
        </w:rPr>
        <w:t>u se comporte-t-il avec lui ? (O</w:t>
      </w:r>
      <w:r w:rsidRPr="000D3CBA">
        <w:rPr>
          <w:rFonts w:cs="Times New Roman"/>
          <w:i/>
          <w:sz w:val="24"/>
          <w:szCs w:val="24"/>
        </w:rPr>
        <w:t>n peut aussi relever d’autres passages de la pièce dans lesquels Feydeau est cruel avec Edmond).</w:t>
      </w:r>
    </w:p>
    <w:p w14:paraId="49DC52D7" w14:textId="77777777" w:rsidR="00557A9D" w:rsidRPr="000D3CBA" w:rsidRDefault="00557A9D" w:rsidP="00557A9D">
      <w:pPr>
        <w:pStyle w:val="Paragraphedeliste"/>
        <w:numPr>
          <w:ilvl w:val="0"/>
          <w:numId w:val="18"/>
        </w:numPr>
        <w:spacing w:line="256" w:lineRule="auto"/>
        <w:rPr>
          <w:rFonts w:cs="Times New Roman"/>
          <w:i/>
          <w:sz w:val="24"/>
          <w:szCs w:val="24"/>
        </w:rPr>
      </w:pPr>
      <w:r w:rsidRPr="000D3CBA">
        <w:rPr>
          <w:rFonts w:cs="Times New Roman"/>
          <w:i/>
          <w:sz w:val="24"/>
          <w:szCs w:val="24"/>
        </w:rPr>
        <w:t>Quelles sont les réactions du public entre le début et la fin de la pièce ?</w:t>
      </w:r>
    </w:p>
    <w:p w14:paraId="2462F0ED" w14:textId="77777777" w:rsidR="00557A9D" w:rsidRPr="000D3CBA" w:rsidRDefault="00557A9D" w:rsidP="00557A9D">
      <w:pPr>
        <w:pStyle w:val="Paragraphedeliste"/>
        <w:numPr>
          <w:ilvl w:val="0"/>
          <w:numId w:val="18"/>
        </w:numPr>
        <w:spacing w:line="256" w:lineRule="auto"/>
        <w:rPr>
          <w:rFonts w:cs="Times New Roman"/>
          <w:i/>
          <w:sz w:val="24"/>
          <w:szCs w:val="24"/>
        </w:rPr>
      </w:pPr>
      <w:r w:rsidRPr="000D3CBA">
        <w:rPr>
          <w:rFonts w:cs="Times New Roman"/>
          <w:i/>
          <w:sz w:val="24"/>
          <w:szCs w:val="24"/>
        </w:rPr>
        <w:t>Quelles sont les raisons d’un tel succès ?</w:t>
      </w:r>
    </w:p>
    <w:p w14:paraId="02C18061" w14:textId="77777777" w:rsidR="00557A9D" w:rsidRPr="003F42D8" w:rsidRDefault="00557A9D" w:rsidP="00557A9D">
      <w:pPr>
        <w:pStyle w:val="Paragraphedeliste"/>
        <w:spacing w:line="256" w:lineRule="auto"/>
        <w:ind w:left="1080"/>
        <w:rPr>
          <w:rFonts w:cs="Times New Roman"/>
          <w:sz w:val="24"/>
          <w:szCs w:val="24"/>
        </w:rPr>
      </w:pPr>
    </w:p>
    <w:p w14:paraId="5466B944" w14:textId="77777777" w:rsidR="00557A9D" w:rsidRPr="003F42D8" w:rsidRDefault="00557A9D" w:rsidP="00557A9D">
      <w:pPr>
        <w:pStyle w:val="Paragraphedeliste"/>
        <w:numPr>
          <w:ilvl w:val="0"/>
          <w:numId w:val="16"/>
        </w:numPr>
        <w:rPr>
          <w:rFonts w:cs="Times New Roman"/>
          <w:sz w:val="24"/>
          <w:szCs w:val="24"/>
          <w:u w:val="single"/>
        </w:rPr>
      </w:pPr>
      <w:r w:rsidRPr="003F42D8">
        <w:rPr>
          <w:rFonts w:cs="Times New Roman"/>
          <w:sz w:val="24"/>
          <w:szCs w:val="24"/>
          <w:u w:val="single"/>
        </w:rPr>
        <w:t>M. Honoré</w:t>
      </w:r>
    </w:p>
    <w:p w14:paraId="03DE501C" w14:textId="77777777" w:rsidR="00557A9D" w:rsidRPr="003F42D8" w:rsidRDefault="00557A9D" w:rsidP="00557A9D">
      <w:pPr>
        <w:pStyle w:val="Paragraphedeliste"/>
        <w:rPr>
          <w:rFonts w:cs="Times New Roman"/>
          <w:sz w:val="24"/>
          <w:szCs w:val="24"/>
        </w:rPr>
      </w:pPr>
    </w:p>
    <w:p w14:paraId="02B3E398" w14:textId="77777777" w:rsidR="00557A9D" w:rsidRPr="00300351" w:rsidRDefault="00557A9D" w:rsidP="00557A9D">
      <w:pPr>
        <w:pStyle w:val="Paragraphedeliste"/>
        <w:numPr>
          <w:ilvl w:val="0"/>
          <w:numId w:val="15"/>
        </w:numPr>
        <w:rPr>
          <w:rFonts w:cs="Times New Roman"/>
          <w:sz w:val="24"/>
          <w:szCs w:val="24"/>
        </w:rPr>
      </w:pPr>
      <w:r w:rsidRPr="00300351">
        <w:rPr>
          <w:rFonts w:cs="Times New Roman"/>
          <w:sz w:val="24"/>
          <w:szCs w:val="24"/>
        </w:rPr>
        <w:t>Les « acteurs » (l.104) et les « acteurs » (l.116) : de qui s’agit-il ?</w:t>
      </w:r>
      <w:r w:rsidRPr="00300351">
        <w:rPr>
          <w:rStyle w:val="Appelnotedebasdep"/>
          <w:rFonts w:cs="Times New Roman"/>
          <w:sz w:val="24"/>
          <w:szCs w:val="24"/>
        </w:rPr>
        <w:footnoteReference w:id="1"/>
      </w:r>
    </w:p>
    <w:p w14:paraId="4A2EF225" w14:textId="77777777" w:rsidR="000D3CBA" w:rsidRDefault="000D3CBA" w:rsidP="000D3CBA">
      <w:pPr>
        <w:pStyle w:val="Paragraphedeliste"/>
        <w:rPr>
          <w:rFonts w:cs="Times New Roman"/>
          <w:i/>
          <w:sz w:val="24"/>
          <w:szCs w:val="24"/>
        </w:rPr>
      </w:pPr>
    </w:p>
    <w:p w14:paraId="060C4A91" w14:textId="77777777" w:rsidR="000D3CBA" w:rsidRDefault="000D3CBA" w:rsidP="000D3CBA">
      <w:pPr>
        <w:pStyle w:val="Paragraphedeliste"/>
        <w:rPr>
          <w:rFonts w:cs="Times New Roman"/>
          <w:i/>
          <w:sz w:val="24"/>
          <w:szCs w:val="24"/>
        </w:rPr>
      </w:pPr>
      <w:r w:rsidRPr="003F42D8">
        <w:rPr>
          <w:rFonts w:cs="Times New Roman"/>
          <w:i/>
          <w:sz w:val="24"/>
          <w:szCs w:val="24"/>
        </w:rPr>
        <w:t>L’enseignant peut proposer les questions suivantes</w:t>
      </w:r>
      <w:r>
        <w:rPr>
          <w:rFonts w:cs="Times New Roman"/>
          <w:i/>
          <w:sz w:val="24"/>
          <w:szCs w:val="24"/>
        </w:rPr>
        <w:t xml:space="preserve"> afin de guider les</w:t>
      </w:r>
      <w:r w:rsidRPr="003F42D8">
        <w:rPr>
          <w:rFonts w:cs="Times New Roman"/>
          <w:i/>
          <w:sz w:val="24"/>
          <w:szCs w:val="24"/>
        </w:rPr>
        <w:t xml:space="preserve"> élèves</w:t>
      </w:r>
      <w:r>
        <w:rPr>
          <w:rFonts w:cs="Times New Roman"/>
          <w:i/>
          <w:sz w:val="24"/>
          <w:szCs w:val="24"/>
        </w:rPr>
        <w:t xml:space="preserve"> qui en ont besoin.</w:t>
      </w:r>
    </w:p>
    <w:p w14:paraId="20954DFB" w14:textId="77777777" w:rsidR="000D3CBA" w:rsidRDefault="000D3CBA" w:rsidP="000D3CBA">
      <w:pPr>
        <w:pStyle w:val="Paragraphedeliste"/>
        <w:rPr>
          <w:rFonts w:cs="Times New Roman"/>
          <w:sz w:val="24"/>
          <w:szCs w:val="24"/>
        </w:rPr>
      </w:pPr>
    </w:p>
    <w:p w14:paraId="1ADD5D98" w14:textId="77777777" w:rsidR="00557A9D" w:rsidRPr="003F42D8" w:rsidRDefault="00557A9D" w:rsidP="00557A9D">
      <w:pPr>
        <w:pStyle w:val="Paragraphedeliste"/>
        <w:numPr>
          <w:ilvl w:val="0"/>
          <w:numId w:val="14"/>
        </w:numPr>
        <w:rPr>
          <w:rFonts w:cs="Times New Roman"/>
          <w:sz w:val="24"/>
          <w:szCs w:val="24"/>
        </w:rPr>
      </w:pPr>
      <w:r w:rsidRPr="003F42D8">
        <w:rPr>
          <w:rFonts w:cs="Times New Roman"/>
          <w:sz w:val="24"/>
          <w:szCs w:val="24"/>
        </w:rPr>
        <w:t>Repérez les interventions de M. Honoré dans cette scène.</w:t>
      </w:r>
    </w:p>
    <w:p w14:paraId="395C47AB" w14:textId="77777777" w:rsidR="00557A9D" w:rsidRPr="003F42D8" w:rsidRDefault="00557A9D" w:rsidP="00557A9D">
      <w:pPr>
        <w:pStyle w:val="Paragraphedeliste"/>
        <w:numPr>
          <w:ilvl w:val="0"/>
          <w:numId w:val="14"/>
        </w:numPr>
        <w:rPr>
          <w:rFonts w:cs="Times New Roman"/>
          <w:sz w:val="24"/>
          <w:szCs w:val="24"/>
        </w:rPr>
      </w:pPr>
      <w:r w:rsidRPr="003F42D8">
        <w:rPr>
          <w:rFonts w:cs="Times New Roman"/>
          <w:sz w:val="24"/>
          <w:szCs w:val="24"/>
        </w:rPr>
        <w:t>Pourquoi les acteurs sont-ils « de dos » puis « de face » ?</w:t>
      </w:r>
    </w:p>
    <w:p w14:paraId="24362E7C" w14:textId="77777777" w:rsidR="00557A9D" w:rsidRPr="003F42D8" w:rsidRDefault="00557A9D" w:rsidP="00557A9D">
      <w:pPr>
        <w:pStyle w:val="Paragraphedeliste"/>
        <w:numPr>
          <w:ilvl w:val="0"/>
          <w:numId w:val="14"/>
        </w:numPr>
        <w:rPr>
          <w:rFonts w:cs="Times New Roman"/>
          <w:sz w:val="24"/>
          <w:szCs w:val="24"/>
        </w:rPr>
      </w:pPr>
      <w:r w:rsidRPr="003F42D8">
        <w:rPr>
          <w:rFonts w:cs="Times New Roman"/>
          <w:sz w:val="24"/>
          <w:szCs w:val="24"/>
        </w:rPr>
        <w:t>A qui s’adresse M. Hon</w:t>
      </w:r>
      <w:r w:rsidR="000D3CBA">
        <w:rPr>
          <w:rFonts w:cs="Times New Roman"/>
          <w:sz w:val="24"/>
          <w:szCs w:val="24"/>
        </w:rPr>
        <w:t>oré ligne 24 puis ligne 108 ? (O</w:t>
      </w:r>
      <w:r w:rsidRPr="003F42D8">
        <w:rPr>
          <w:rFonts w:cs="Times New Roman"/>
          <w:sz w:val="24"/>
          <w:szCs w:val="24"/>
        </w:rPr>
        <w:t>bservez les temps verbaux)</w:t>
      </w:r>
    </w:p>
    <w:p w14:paraId="4DA209D6" w14:textId="77777777" w:rsidR="00557A9D" w:rsidRPr="003F42D8" w:rsidRDefault="00557A9D" w:rsidP="00557A9D">
      <w:pPr>
        <w:pStyle w:val="Paragraphedeliste"/>
        <w:rPr>
          <w:rFonts w:cs="Times New Roman"/>
          <w:sz w:val="24"/>
          <w:szCs w:val="24"/>
        </w:rPr>
      </w:pPr>
    </w:p>
    <w:p w14:paraId="5C6038D2" w14:textId="77777777" w:rsidR="00557A9D" w:rsidRPr="003F42D8" w:rsidRDefault="00557A9D" w:rsidP="00557A9D">
      <w:pPr>
        <w:pStyle w:val="Paragraphedeliste"/>
        <w:numPr>
          <w:ilvl w:val="0"/>
          <w:numId w:val="15"/>
        </w:numPr>
        <w:rPr>
          <w:rFonts w:cs="Times New Roman"/>
          <w:sz w:val="24"/>
          <w:szCs w:val="24"/>
        </w:rPr>
      </w:pPr>
      <w:r w:rsidRPr="003F42D8">
        <w:rPr>
          <w:rFonts w:cs="Times New Roman"/>
          <w:sz w:val="24"/>
          <w:szCs w:val="24"/>
        </w:rPr>
        <w:t>Qui est Monsieur Honoré ? Quel est son pouvoir ?</w:t>
      </w:r>
    </w:p>
    <w:p w14:paraId="7270C792" w14:textId="77777777" w:rsidR="00557A9D" w:rsidRPr="003F42D8" w:rsidRDefault="00557A9D" w:rsidP="00557A9D">
      <w:pPr>
        <w:rPr>
          <w:rFonts w:cs="Times New Roman"/>
          <w:sz w:val="24"/>
          <w:szCs w:val="24"/>
        </w:rPr>
      </w:pPr>
    </w:p>
    <w:p w14:paraId="6BA532D5" w14:textId="77777777" w:rsidR="00557A9D" w:rsidRPr="003F42D8" w:rsidRDefault="00557A9D" w:rsidP="00557A9D">
      <w:pPr>
        <w:pStyle w:val="Paragraphedeliste"/>
        <w:numPr>
          <w:ilvl w:val="0"/>
          <w:numId w:val="16"/>
        </w:numPr>
        <w:rPr>
          <w:rFonts w:cs="Times New Roman"/>
          <w:sz w:val="24"/>
          <w:szCs w:val="24"/>
          <w:u w:val="single"/>
        </w:rPr>
      </w:pPr>
      <w:r w:rsidRPr="003F42D8">
        <w:rPr>
          <w:rFonts w:cs="Times New Roman"/>
          <w:sz w:val="24"/>
          <w:szCs w:val="24"/>
          <w:u w:val="single"/>
        </w:rPr>
        <w:t>Synthèse</w:t>
      </w:r>
    </w:p>
    <w:p w14:paraId="3B9C0CE4" w14:textId="77777777" w:rsidR="00557A9D" w:rsidRPr="003F42D8" w:rsidRDefault="00557A9D" w:rsidP="00557A9D">
      <w:pPr>
        <w:pStyle w:val="Paragraphedeliste"/>
        <w:ind w:left="1080"/>
        <w:rPr>
          <w:rFonts w:cs="Times New Roman"/>
          <w:sz w:val="24"/>
          <w:szCs w:val="24"/>
        </w:rPr>
      </w:pPr>
      <w:r w:rsidRPr="003F42D8">
        <w:rPr>
          <w:rFonts w:cs="Times New Roman"/>
          <w:sz w:val="24"/>
          <w:szCs w:val="24"/>
        </w:rPr>
        <w:t>- Pensez-vous qu’une pièce de théâtre comme Edmond puisse attirer un nouveau public au théâtre ? Pourquoi ?</w:t>
      </w:r>
    </w:p>
    <w:p w14:paraId="6CA755E0" w14:textId="77777777" w:rsidR="00557A9D" w:rsidRPr="003F42D8" w:rsidRDefault="00557A9D" w:rsidP="00557A9D">
      <w:pPr>
        <w:pStyle w:val="Paragraphedeliste"/>
        <w:ind w:left="1080"/>
        <w:rPr>
          <w:rFonts w:cs="Times New Roman"/>
          <w:sz w:val="24"/>
          <w:szCs w:val="24"/>
        </w:rPr>
      </w:pPr>
      <w:r w:rsidRPr="003F42D8">
        <w:rPr>
          <w:rFonts w:cs="Times New Roman"/>
          <w:sz w:val="24"/>
          <w:szCs w:val="24"/>
        </w:rPr>
        <w:t>- Iriez-vous voir la pièce Edmond au théâtre ? Pourquoi ?</w:t>
      </w:r>
    </w:p>
    <w:p w14:paraId="6A96646A" w14:textId="77777777" w:rsidR="00557A9D" w:rsidRPr="003F42D8" w:rsidRDefault="00557A9D" w:rsidP="00557A9D">
      <w:pPr>
        <w:rPr>
          <w:rFonts w:cs="Times New Roman"/>
          <w:i/>
          <w:sz w:val="24"/>
          <w:szCs w:val="24"/>
        </w:rPr>
      </w:pPr>
      <w:r w:rsidRPr="003F42D8">
        <w:rPr>
          <w:rFonts w:cs="Times New Roman"/>
          <w:i/>
          <w:sz w:val="24"/>
          <w:szCs w:val="24"/>
        </w:rPr>
        <w:t xml:space="preserve">Pistes de réponses : </w:t>
      </w:r>
    </w:p>
    <w:p w14:paraId="26972208" w14:textId="77777777" w:rsidR="00557A9D" w:rsidRPr="003F42D8" w:rsidRDefault="00557A9D" w:rsidP="00557A9D">
      <w:pPr>
        <w:pStyle w:val="Paragraphedeliste"/>
        <w:numPr>
          <w:ilvl w:val="0"/>
          <w:numId w:val="19"/>
        </w:numPr>
        <w:rPr>
          <w:rFonts w:cs="Times New Roman"/>
          <w:i/>
          <w:sz w:val="24"/>
          <w:szCs w:val="24"/>
        </w:rPr>
      </w:pPr>
      <w:r w:rsidRPr="003F42D8">
        <w:rPr>
          <w:rFonts w:cs="Times New Roman"/>
          <w:i/>
          <w:sz w:val="24"/>
          <w:szCs w:val="24"/>
        </w:rPr>
        <w:t>Mise en abyme originale</w:t>
      </w:r>
    </w:p>
    <w:p w14:paraId="0F01597C" w14:textId="77777777" w:rsidR="00557A9D" w:rsidRPr="003F42D8" w:rsidRDefault="00557A9D" w:rsidP="00557A9D">
      <w:pPr>
        <w:pStyle w:val="Paragraphedeliste"/>
        <w:numPr>
          <w:ilvl w:val="0"/>
          <w:numId w:val="19"/>
        </w:numPr>
        <w:rPr>
          <w:rFonts w:cs="Times New Roman"/>
          <w:i/>
          <w:sz w:val="24"/>
          <w:szCs w:val="24"/>
        </w:rPr>
      </w:pPr>
      <w:r w:rsidRPr="003F42D8">
        <w:rPr>
          <w:rFonts w:cs="Times New Roman"/>
          <w:i/>
          <w:sz w:val="24"/>
          <w:szCs w:val="24"/>
        </w:rPr>
        <w:t>Fait revivre et découvrir des auteurs majeurs (donc donne envie d’aller voir des pièces)</w:t>
      </w:r>
    </w:p>
    <w:p w14:paraId="41D2B5F3" w14:textId="77777777" w:rsidR="00557A9D" w:rsidRPr="003F42D8" w:rsidRDefault="00557A9D" w:rsidP="00557A9D">
      <w:pPr>
        <w:pStyle w:val="Paragraphedeliste"/>
        <w:numPr>
          <w:ilvl w:val="0"/>
          <w:numId w:val="19"/>
        </w:numPr>
        <w:rPr>
          <w:rFonts w:cs="Times New Roman"/>
          <w:i/>
          <w:sz w:val="24"/>
          <w:szCs w:val="24"/>
        </w:rPr>
      </w:pPr>
      <w:r w:rsidRPr="003F42D8">
        <w:rPr>
          <w:rFonts w:cs="Times New Roman"/>
          <w:i/>
          <w:sz w:val="24"/>
          <w:szCs w:val="24"/>
        </w:rPr>
        <w:t>Evolution inattendue du personnage d’Edmond</w:t>
      </w:r>
    </w:p>
    <w:p w14:paraId="4B9B0531" w14:textId="77777777" w:rsidR="00557A9D" w:rsidRPr="003F42D8" w:rsidRDefault="00557A9D" w:rsidP="00557A9D">
      <w:pPr>
        <w:pStyle w:val="Paragraphedeliste"/>
        <w:numPr>
          <w:ilvl w:val="0"/>
          <w:numId w:val="19"/>
        </w:numPr>
        <w:rPr>
          <w:rFonts w:cs="Times New Roman"/>
          <w:i/>
          <w:sz w:val="24"/>
          <w:szCs w:val="24"/>
        </w:rPr>
      </w:pPr>
      <w:r w:rsidRPr="003F42D8">
        <w:rPr>
          <w:rFonts w:cs="Times New Roman"/>
          <w:i/>
          <w:sz w:val="24"/>
          <w:szCs w:val="24"/>
        </w:rPr>
        <w:t>Humour.</w:t>
      </w:r>
    </w:p>
    <w:p w14:paraId="15230172" w14:textId="77777777" w:rsidR="00557A9D" w:rsidRPr="003F42D8" w:rsidRDefault="00557A9D" w:rsidP="00557A9D">
      <w:pPr>
        <w:pStyle w:val="Paragraphedeliste"/>
        <w:numPr>
          <w:ilvl w:val="0"/>
          <w:numId w:val="19"/>
        </w:numPr>
        <w:rPr>
          <w:rFonts w:cs="Times New Roman"/>
          <w:i/>
          <w:sz w:val="24"/>
          <w:szCs w:val="24"/>
        </w:rPr>
      </w:pPr>
      <w:r w:rsidRPr="003F42D8">
        <w:rPr>
          <w:rFonts w:cs="Times New Roman"/>
          <w:i/>
          <w:sz w:val="24"/>
          <w:szCs w:val="24"/>
        </w:rPr>
        <w:t>Etc.</w:t>
      </w:r>
    </w:p>
    <w:p w14:paraId="7AFB2151" w14:textId="77777777" w:rsidR="00934B0E" w:rsidRDefault="00934B0E">
      <w:r>
        <w:br w:type="page"/>
      </w:r>
    </w:p>
    <w:p w14:paraId="0F3A1564" w14:textId="77777777" w:rsidR="00934B0E" w:rsidRPr="00563BBF" w:rsidRDefault="00934B0E" w:rsidP="00335CDC">
      <w:pPr>
        <w:jc w:val="center"/>
        <w:rPr>
          <w:rFonts w:cs="Times New Roman"/>
          <w:b/>
          <w:strike/>
          <w:sz w:val="24"/>
          <w:szCs w:val="24"/>
        </w:rPr>
      </w:pPr>
      <w:r w:rsidRPr="009A11EA">
        <w:rPr>
          <w:rFonts w:cs="Times New Roman"/>
          <w:b/>
          <w:sz w:val="24"/>
          <w:szCs w:val="24"/>
          <w:u w:val="single"/>
        </w:rPr>
        <w:lastRenderedPageBreak/>
        <w:t>Prolongements</w:t>
      </w:r>
      <w:r w:rsidRPr="009A11EA">
        <w:rPr>
          <w:rFonts w:cs="Times New Roman"/>
          <w:b/>
          <w:sz w:val="24"/>
          <w:szCs w:val="24"/>
        </w:rPr>
        <w:t xml:space="preserve"> : </w:t>
      </w:r>
      <w:r w:rsidR="000D3CBA">
        <w:rPr>
          <w:rFonts w:cs="Times New Roman"/>
          <w:b/>
          <w:sz w:val="24"/>
          <w:szCs w:val="24"/>
        </w:rPr>
        <w:t>DANS LES COULISSES…</w:t>
      </w:r>
    </w:p>
    <w:p w14:paraId="425365A2" w14:textId="77777777" w:rsidR="00934B0E" w:rsidRDefault="00934B0E" w:rsidP="00934B0E">
      <w:pPr>
        <w:jc w:val="both"/>
        <w:rPr>
          <w:rFonts w:cs="Times New Roman"/>
          <w:b/>
          <w:strike/>
          <w:sz w:val="24"/>
          <w:szCs w:val="24"/>
        </w:rPr>
      </w:pPr>
      <w:r w:rsidRPr="009A11EA">
        <w:rPr>
          <w:rFonts w:cs="Times New Roman"/>
          <w:b/>
          <w:sz w:val="24"/>
          <w:szCs w:val="24"/>
          <w:u w:val="single"/>
        </w:rPr>
        <w:t>Objectifs</w:t>
      </w:r>
      <w:r w:rsidRPr="009A11EA">
        <w:rPr>
          <w:rFonts w:cs="Times New Roman"/>
          <w:b/>
          <w:sz w:val="24"/>
          <w:szCs w:val="24"/>
        </w:rPr>
        <w:t xml:space="preserve"> : </w:t>
      </w:r>
      <w:r>
        <w:rPr>
          <w:rFonts w:cs="Times New Roman"/>
          <w:b/>
          <w:sz w:val="24"/>
          <w:szCs w:val="24"/>
        </w:rPr>
        <w:t>Découvrir les dimensions du spectacle vivant</w:t>
      </w:r>
    </w:p>
    <w:p w14:paraId="146EDC8F" w14:textId="77777777" w:rsidR="00934B0E" w:rsidRPr="009A11EA" w:rsidRDefault="00934B0E" w:rsidP="00934B0E">
      <w:pPr>
        <w:jc w:val="both"/>
        <w:rPr>
          <w:rFonts w:cs="Times New Roman"/>
          <w:b/>
          <w:sz w:val="24"/>
          <w:szCs w:val="24"/>
        </w:rPr>
      </w:pPr>
      <w:r>
        <w:rPr>
          <w:rFonts w:cs="Times New Roman"/>
          <w:b/>
          <w:sz w:val="24"/>
          <w:szCs w:val="24"/>
          <w:u w:val="single"/>
        </w:rPr>
        <w:t xml:space="preserve">Support </w:t>
      </w:r>
      <w:r w:rsidRPr="009A11EA">
        <w:rPr>
          <w:rFonts w:cs="Times New Roman"/>
          <w:b/>
          <w:sz w:val="24"/>
          <w:szCs w:val="24"/>
          <w:u w:val="single"/>
        </w:rPr>
        <w:t>d’étude</w:t>
      </w:r>
      <w:r>
        <w:rPr>
          <w:rFonts w:cs="Times New Roman"/>
          <w:b/>
          <w:sz w:val="24"/>
          <w:szCs w:val="24"/>
        </w:rPr>
        <w:t> : Interview p.192</w:t>
      </w:r>
      <w:r w:rsidRPr="009A11EA">
        <w:rPr>
          <w:rFonts w:cs="Times New Roman"/>
          <w:b/>
          <w:sz w:val="24"/>
          <w:szCs w:val="24"/>
        </w:rPr>
        <w:t>-198 ; l’œuvre entière</w:t>
      </w:r>
    </w:p>
    <w:p w14:paraId="7C101238" w14:textId="77777777" w:rsidR="00934B0E" w:rsidRPr="009A11EA" w:rsidRDefault="00934B0E" w:rsidP="00934B0E">
      <w:pPr>
        <w:jc w:val="both"/>
        <w:rPr>
          <w:rFonts w:cs="Times New Roman"/>
          <w:b/>
          <w:sz w:val="24"/>
          <w:szCs w:val="24"/>
        </w:rPr>
      </w:pPr>
    </w:p>
    <w:p w14:paraId="0F97D7FF" w14:textId="77777777" w:rsidR="00934B0E" w:rsidRPr="009A11EA" w:rsidRDefault="00934B0E" w:rsidP="00934B0E">
      <w:pPr>
        <w:pStyle w:val="Paragraphedeliste"/>
        <w:numPr>
          <w:ilvl w:val="0"/>
          <w:numId w:val="21"/>
        </w:numPr>
        <w:jc w:val="both"/>
        <w:rPr>
          <w:rFonts w:cs="Times New Roman"/>
          <w:sz w:val="24"/>
          <w:szCs w:val="24"/>
          <w:u w:val="single"/>
        </w:rPr>
      </w:pPr>
      <w:r w:rsidRPr="009A11EA">
        <w:rPr>
          <w:rFonts w:cs="Times New Roman"/>
          <w:sz w:val="24"/>
          <w:szCs w:val="24"/>
          <w:u w:val="single"/>
        </w:rPr>
        <w:t>Retour</w:t>
      </w:r>
    </w:p>
    <w:p w14:paraId="4F46099C" w14:textId="77777777" w:rsidR="00934B0E" w:rsidRPr="009A11EA" w:rsidRDefault="00934B0E" w:rsidP="00934B0E">
      <w:pPr>
        <w:jc w:val="both"/>
        <w:rPr>
          <w:rFonts w:cs="Times New Roman"/>
          <w:sz w:val="24"/>
          <w:szCs w:val="24"/>
        </w:rPr>
      </w:pPr>
      <w:r>
        <w:rPr>
          <w:rFonts w:cs="Times New Roman"/>
          <w:sz w:val="24"/>
          <w:szCs w:val="24"/>
        </w:rPr>
        <w:t>Les élèves ont lu l’interview avant la séance.</w:t>
      </w:r>
    </w:p>
    <w:p w14:paraId="4CEB7372" w14:textId="77777777" w:rsidR="00934B0E" w:rsidRPr="00CE3CA9" w:rsidRDefault="00934B0E" w:rsidP="00934B0E">
      <w:pPr>
        <w:jc w:val="both"/>
        <w:rPr>
          <w:rFonts w:cs="Times New Roman"/>
          <w:i/>
          <w:sz w:val="24"/>
          <w:szCs w:val="24"/>
        </w:rPr>
      </w:pPr>
      <w:r w:rsidRPr="00CE3CA9">
        <w:rPr>
          <w:rFonts w:cs="Times New Roman"/>
          <w:i/>
          <w:sz w:val="24"/>
          <w:szCs w:val="24"/>
        </w:rPr>
        <w:t>Le professeur s’intéresse à la lecture subjective et personnelle des élèves, à l’oral.</w:t>
      </w:r>
    </w:p>
    <w:p w14:paraId="7FB8CB14" w14:textId="77777777" w:rsidR="00934B0E" w:rsidRPr="00CE3CA9" w:rsidRDefault="00934B0E" w:rsidP="00934B0E">
      <w:pPr>
        <w:jc w:val="both"/>
        <w:rPr>
          <w:rFonts w:cs="Times New Roman"/>
          <w:sz w:val="24"/>
          <w:szCs w:val="24"/>
        </w:rPr>
      </w:pPr>
      <w:r w:rsidRPr="00CE3CA9">
        <w:rPr>
          <w:rFonts w:cs="Times New Roman"/>
          <w:sz w:val="24"/>
          <w:szCs w:val="24"/>
        </w:rPr>
        <w:t xml:space="preserve">La discussion se déroule en classe entière : Qu’ont-ils appris ? Sont-ils surpris par des éléments ? </w:t>
      </w:r>
    </w:p>
    <w:p w14:paraId="6F53C954" w14:textId="77777777" w:rsidR="00934B0E" w:rsidRDefault="00934B0E" w:rsidP="00934B0E">
      <w:pPr>
        <w:jc w:val="both"/>
        <w:rPr>
          <w:rFonts w:cs="Times New Roman"/>
          <w:sz w:val="24"/>
          <w:szCs w:val="24"/>
        </w:rPr>
      </w:pPr>
      <w:r w:rsidRPr="00CE3CA9">
        <w:rPr>
          <w:rFonts w:cs="Times New Roman"/>
          <w:sz w:val="24"/>
          <w:szCs w:val="24"/>
        </w:rPr>
        <w:t>Des pistes</w:t>
      </w:r>
      <w:r>
        <w:rPr>
          <w:rFonts w:cs="Times New Roman"/>
          <w:sz w:val="24"/>
          <w:szCs w:val="24"/>
        </w:rPr>
        <w:t xml:space="preserve"> à explorer avec les élèves : l</w:t>
      </w:r>
      <w:r w:rsidRPr="00CE3CA9">
        <w:rPr>
          <w:rFonts w:cs="Times New Roman"/>
          <w:sz w:val="24"/>
          <w:szCs w:val="24"/>
        </w:rPr>
        <w:t>e rôle du metteur en scèn</w:t>
      </w:r>
      <w:r w:rsidR="00E20119">
        <w:rPr>
          <w:rFonts w:cs="Times New Roman"/>
          <w:sz w:val="24"/>
          <w:szCs w:val="24"/>
        </w:rPr>
        <w:t xml:space="preserve">e pouvant être aussi comédien, </w:t>
      </w:r>
      <w:r w:rsidRPr="00CE3CA9">
        <w:rPr>
          <w:rFonts w:cs="Times New Roman"/>
          <w:sz w:val="24"/>
          <w:szCs w:val="24"/>
        </w:rPr>
        <w:t>l</w:t>
      </w:r>
      <w:r w:rsidR="00E20119">
        <w:rPr>
          <w:rFonts w:cs="Times New Roman"/>
          <w:sz w:val="24"/>
          <w:szCs w:val="24"/>
        </w:rPr>
        <w:t xml:space="preserve">’importance de la musique, le rythme de la </w:t>
      </w:r>
      <w:proofErr w:type="gramStart"/>
      <w:r w:rsidR="00E20119">
        <w:rPr>
          <w:rFonts w:cs="Times New Roman"/>
          <w:sz w:val="24"/>
          <w:szCs w:val="24"/>
        </w:rPr>
        <w:t xml:space="preserve">pièce, </w:t>
      </w:r>
      <w:r w:rsidRPr="00CE3CA9">
        <w:rPr>
          <w:rFonts w:cs="Times New Roman"/>
          <w:sz w:val="24"/>
          <w:szCs w:val="24"/>
        </w:rPr>
        <w:t xml:space="preserve"> </w:t>
      </w:r>
      <w:r>
        <w:rPr>
          <w:rFonts w:cs="Times New Roman"/>
          <w:sz w:val="24"/>
          <w:szCs w:val="24"/>
        </w:rPr>
        <w:t>la</w:t>
      </w:r>
      <w:proofErr w:type="gramEnd"/>
      <w:r>
        <w:rPr>
          <w:rFonts w:cs="Times New Roman"/>
          <w:sz w:val="24"/>
          <w:szCs w:val="24"/>
        </w:rPr>
        <w:t xml:space="preserve"> liberté du </w:t>
      </w:r>
      <w:r w:rsidRPr="00CE3CA9">
        <w:rPr>
          <w:rFonts w:cs="Times New Roman"/>
          <w:sz w:val="24"/>
          <w:szCs w:val="24"/>
        </w:rPr>
        <w:t xml:space="preserve">metteur en scène avec le texte </w:t>
      </w:r>
      <w:r w:rsidR="00E20119">
        <w:rPr>
          <w:rFonts w:cs="Times New Roman"/>
          <w:sz w:val="24"/>
          <w:szCs w:val="24"/>
        </w:rPr>
        <w:t xml:space="preserve"> </w:t>
      </w:r>
      <w:r w:rsidRPr="00563BBF">
        <w:rPr>
          <w:rFonts w:cs="Times New Roman"/>
          <w:sz w:val="24"/>
          <w:szCs w:val="24"/>
        </w:rPr>
        <w:t>d’un auteur passé à la postérité, etc.</w:t>
      </w:r>
    </w:p>
    <w:p w14:paraId="7C5FA083" w14:textId="77777777" w:rsidR="00934B0E" w:rsidRPr="009A11EA" w:rsidRDefault="00934B0E" w:rsidP="00934B0E">
      <w:pPr>
        <w:jc w:val="both"/>
        <w:rPr>
          <w:rFonts w:cs="Times New Roman"/>
          <w:sz w:val="24"/>
          <w:szCs w:val="24"/>
        </w:rPr>
      </w:pPr>
      <w:r w:rsidRPr="009A11EA">
        <w:rPr>
          <w:rFonts w:cs="Times New Roman"/>
          <w:sz w:val="24"/>
          <w:szCs w:val="24"/>
        </w:rPr>
        <w:t>Discussion autour des métiers évoqués dans cet interview (</w:t>
      </w:r>
      <w:r>
        <w:rPr>
          <w:rFonts w:cs="Times New Roman"/>
          <w:sz w:val="24"/>
          <w:szCs w:val="24"/>
        </w:rPr>
        <w:t>notamment</w:t>
      </w:r>
      <w:r w:rsidRPr="009A11EA">
        <w:rPr>
          <w:rFonts w:cs="Times New Roman"/>
          <w:sz w:val="24"/>
          <w:szCs w:val="24"/>
        </w:rPr>
        <w:t xml:space="preserve"> le décor)</w:t>
      </w:r>
      <w:r w:rsidR="00E20119">
        <w:rPr>
          <w:rFonts w:cs="Times New Roman"/>
          <w:sz w:val="24"/>
          <w:szCs w:val="24"/>
        </w:rPr>
        <w:t>.</w:t>
      </w:r>
    </w:p>
    <w:p w14:paraId="7B9DAB4F" w14:textId="77777777" w:rsidR="00934B0E" w:rsidRPr="00CE3CA9" w:rsidRDefault="00934B0E" w:rsidP="00934B0E">
      <w:pPr>
        <w:jc w:val="both"/>
        <w:rPr>
          <w:rFonts w:cs="Times New Roman"/>
          <w:i/>
          <w:sz w:val="24"/>
          <w:szCs w:val="24"/>
        </w:rPr>
      </w:pPr>
      <w:r w:rsidRPr="00CE3CA9">
        <w:rPr>
          <w:rFonts w:cs="Times New Roman"/>
          <w:i/>
          <w:sz w:val="24"/>
          <w:szCs w:val="24"/>
        </w:rPr>
        <w:t>Il est possible d’envisager un schéma représentant tous les métiers indispensables à l’existence d’une pièce de théâtre.</w:t>
      </w:r>
    </w:p>
    <w:p w14:paraId="6AC2014A" w14:textId="77777777" w:rsidR="00934B0E" w:rsidRPr="009A11EA" w:rsidRDefault="00934B0E" w:rsidP="00934B0E">
      <w:pPr>
        <w:jc w:val="both"/>
        <w:rPr>
          <w:rFonts w:cs="Times New Roman"/>
          <w:sz w:val="24"/>
          <w:szCs w:val="24"/>
        </w:rPr>
      </w:pPr>
    </w:p>
    <w:p w14:paraId="2FB85D02" w14:textId="77777777" w:rsidR="00934B0E" w:rsidRPr="009A11EA" w:rsidRDefault="00934B0E" w:rsidP="00934B0E">
      <w:pPr>
        <w:pStyle w:val="Paragraphedeliste"/>
        <w:numPr>
          <w:ilvl w:val="0"/>
          <w:numId w:val="21"/>
        </w:numPr>
        <w:jc w:val="both"/>
        <w:rPr>
          <w:rFonts w:cs="Times New Roman"/>
          <w:sz w:val="24"/>
          <w:szCs w:val="24"/>
          <w:u w:val="single"/>
        </w:rPr>
      </w:pPr>
      <w:r w:rsidRPr="009A11EA">
        <w:rPr>
          <w:rFonts w:cs="Times New Roman"/>
          <w:sz w:val="24"/>
          <w:szCs w:val="24"/>
          <w:u w:val="single"/>
        </w:rPr>
        <w:t>Travail d’écriture</w:t>
      </w:r>
    </w:p>
    <w:p w14:paraId="4ED4E97F" w14:textId="77777777" w:rsidR="00934B0E" w:rsidRPr="009A11EA" w:rsidRDefault="00934B0E" w:rsidP="00934B0E">
      <w:pPr>
        <w:jc w:val="both"/>
        <w:rPr>
          <w:rFonts w:cs="Times New Roman"/>
          <w:sz w:val="24"/>
          <w:szCs w:val="24"/>
        </w:rPr>
      </w:pPr>
      <w:r w:rsidRPr="009A11EA">
        <w:rPr>
          <w:rFonts w:cs="Times New Roman"/>
          <w:sz w:val="24"/>
          <w:szCs w:val="24"/>
        </w:rPr>
        <w:t xml:space="preserve">Faire réfléchir les élèves sur l’affirmation d’A. </w:t>
      </w:r>
      <w:proofErr w:type="spellStart"/>
      <w:r w:rsidRPr="009A11EA">
        <w:rPr>
          <w:rFonts w:cs="Times New Roman"/>
          <w:sz w:val="24"/>
          <w:szCs w:val="24"/>
        </w:rPr>
        <w:t>Michalik</w:t>
      </w:r>
      <w:proofErr w:type="spellEnd"/>
      <w:r w:rsidRPr="009A11EA">
        <w:rPr>
          <w:rFonts w:cs="Times New Roman"/>
          <w:sz w:val="24"/>
          <w:szCs w:val="24"/>
        </w:rPr>
        <w:t> :</w:t>
      </w:r>
    </w:p>
    <w:p w14:paraId="590E89D2" w14:textId="77777777" w:rsidR="00934B0E" w:rsidRPr="009A11EA" w:rsidRDefault="00934B0E" w:rsidP="00934B0E">
      <w:pPr>
        <w:jc w:val="both"/>
        <w:rPr>
          <w:rFonts w:cs="Times New Roman"/>
          <w:b/>
          <w:i/>
          <w:sz w:val="24"/>
          <w:szCs w:val="24"/>
        </w:rPr>
      </w:pPr>
      <w:r w:rsidRPr="009A11EA">
        <w:rPr>
          <w:rFonts w:cs="Times New Roman"/>
          <w:b/>
          <w:i/>
          <w:sz w:val="24"/>
          <w:szCs w:val="24"/>
        </w:rPr>
        <w:t>« Dans la vie en général, le théâtre est un éveil, c’est un moyen passionnant de s’exprimer, d’apporter de la réflexion et du rêve. »</w:t>
      </w:r>
    </w:p>
    <w:p w14:paraId="1DCA3195" w14:textId="77777777" w:rsidR="00934B0E" w:rsidRPr="009A11EA" w:rsidRDefault="00934B0E" w:rsidP="00934B0E">
      <w:pPr>
        <w:tabs>
          <w:tab w:val="left" w:pos="2355"/>
        </w:tabs>
        <w:rPr>
          <w:rFonts w:cs="Times New Roman"/>
          <w:sz w:val="24"/>
          <w:szCs w:val="24"/>
        </w:rPr>
      </w:pPr>
    </w:p>
    <w:p w14:paraId="70DCD101" w14:textId="77777777" w:rsidR="00934B0E" w:rsidRPr="00CE3CA9" w:rsidRDefault="00934B0E" w:rsidP="00934B0E">
      <w:pPr>
        <w:pStyle w:val="Paragraphedeliste"/>
        <w:numPr>
          <w:ilvl w:val="0"/>
          <w:numId w:val="21"/>
        </w:numPr>
        <w:tabs>
          <w:tab w:val="left" w:pos="2355"/>
        </w:tabs>
        <w:rPr>
          <w:rFonts w:cs="Times New Roman"/>
          <w:sz w:val="24"/>
          <w:szCs w:val="24"/>
          <w:u w:val="single"/>
        </w:rPr>
      </w:pPr>
      <w:r w:rsidRPr="00CE3CA9">
        <w:rPr>
          <w:rFonts w:cs="Times New Roman"/>
          <w:sz w:val="24"/>
          <w:szCs w:val="24"/>
          <w:u w:val="single"/>
        </w:rPr>
        <w:t>Synthèse(s)</w:t>
      </w:r>
    </w:p>
    <w:p w14:paraId="624B1630" w14:textId="77777777" w:rsidR="00934B0E" w:rsidRPr="00CE3CA9" w:rsidRDefault="00934B0E" w:rsidP="00934B0E">
      <w:pPr>
        <w:tabs>
          <w:tab w:val="left" w:pos="2355"/>
        </w:tabs>
        <w:ind w:left="360"/>
        <w:rPr>
          <w:rFonts w:cs="Times New Roman"/>
          <w:sz w:val="24"/>
          <w:szCs w:val="24"/>
          <w:u w:val="single"/>
        </w:rPr>
      </w:pPr>
    </w:p>
    <w:p w14:paraId="759F0EF8" w14:textId="77777777" w:rsidR="00934B0E" w:rsidRPr="00CE3CA9" w:rsidRDefault="00934B0E" w:rsidP="00934B0E">
      <w:pPr>
        <w:tabs>
          <w:tab w:val="left" w:pos="2355"/>
        </w:tabs>
        <w:ind w:left="360"/>
        <w:rPr>
          <w:rFonts w:cs="Times New Roman"/>
          <w:sz w:val="24"/>
          <w:szCs w:val="24"/>
        </w:rPr>
      </w:pPr>
      <w:r>
        <w:rPr>
          <w:rFonts w:cs="Times New Roman"/>
          <w:sz w:val="24"/>
          <w:szCs w:val="24"/>
        </w:rPr>
        <w:t>L’enseigna</w:t>
      </w:r>
      <w:r w:rsidRPr="00CE3CA9">
        <w:rPr>
          <w:rFonts w:cs="Times New Roman"/>
          <w:sz w:val="24"/>
          <w:szCs w:val="24"/>
        </w:rPr>
        <w:t>nt pourra proposer plusieurs pistes d</w:t>
      </w:r>
      <w:r>
        <w:rPr>
          <w:rFonts w:cs="Times New Roman"/>
          <w:sz w:val="24"/>
          <w:szCs w:val="24"/>
        </w:rPr>
        <w:t>e réflexion :</w:t>
      </w:r>
    </w:p>
    <w:p w14:paraId="720E30A2" w14:textId="77777777" w:rsidR="00934B0E" w:rsidRPr="00CE3CA9" w:rsidRDefault="00934B0E" w:rsidP="00934B0E">
      <w:pPr>
        <w:tabs>
          <w:tab w:val="left" w:pos="2355"/>
        </w:tabs>
        <w:ind w:left="360"/>
        <w:rPr>
          <w:rFonts w:cs="Times New Roman"/>
          <w:sz w:val="24"/>
          <w:szCs w:val="24"/>
        </w:rPr>
      </w:pPr>
      <w:r w:rsidRPr="00CE3CA9">
        <w:rPr>
          <w:rFonts w:cs="Times New Roman"/>
          <w:sz w:val="24"/>
          <w:szCs w:val="24"/>
        </w:rPr>
        <w:t>- Pourquoi peut-on dire que la pièce Edmond raconte l’histoire d’un auteur en liberté ?</w:t>
      </w:r>
    </w:p>
    <w:p w14:paraId="256CB076" w14:textId="77777777" w:rsidR="00934B0E" w:rsidRDefault="00934B0E" w:rsidP="00934B0E">
      <w:pPr>
        <w:tabs>
          <w:tab w:val="left" w:pos="2355"/>
        </w:tabs>
        <w:ind w:left="360"/>
        <w:rPr>
          <w:rFonts w:cs="Times New Roman"/>
          <w:sz w:val="24"/>
          <w:szCs w:val="24"/>
        </w:rPr>
      </w:pPr>
      <w:r w:rsidRPr="00CE3CA9">
        <w:rPr>
          <w:rFonts w:cs="Times New Roman"/>
          <w:sz w:val="24"/>
          <w:szCs w:val="24"/>
        </w:rPr>
        <w:t xml:space="preserve">- Pourquoi peut-on dire que la pièce Edmond raconte tant l’histoire d’Edmond de Rostand que celle d’Alexis </w:t>
      </w:r>
      <w:proofErr w:type="spellStart"/>
      <w:r w:rsidRPr="00CE3CA9">
        <w:rPr>
          <w:rFonts w:cs="Times New Roman"/>
          <w:sz w:val="24"/>
          <w:szCs w:val="24"/>
        </w:rPr>
        <w:t>Michalik</w:t>
      </w:r>
      <w:proofErr w:type="spellEnd"/>
      <w:r w:rsidRPr="00CE3CA9">
        <w:rPr>
          <w:rFonts w:cs="Times New Roman"/>
          <w:sz w:val="24"/>
          <w:szCs w:val="24"/>
        </w:rPr>
        <w:t> ?</w:t>
      </w:r>
      <w:r w:rsidRPr="001010CB">
        <w:t xml:space="preserve"> </w:t>
      </w:r>
    </w:p>
    <w:p w14:paraId="55BA7136" w14:textId="77777777" w:rsidR="005F14B9" w:rsidRPr="00934B0E" w:rsidRDefault="00934B0E" w:rsidP="00934B0E">
      <w:pPr>
        <w:tabs>
          <w:tab w:val="left" w:pos="2355"/>
        </w:tabs>
        <w:ind w:left="360"/>
        <w:rPr>
          <w:rFonts w:cs="Times New Roman"/>
          <w:sz w:val="24"/>
          <w:szCs w:val="24"/>
        </w:rPr>
      </w:pPr>
      <w:r w:rsidRPr="001010CB">
        <w:rPr>
          <w:rFonts w:cs="Times New Roman"/>
          <w:sz w:val="24"/>
          <w:szCs w:val="24"/>
        </w:rPr>
        <w:t>- Pensez-vous que la pièce Edmond parle vraiment de liberté ?</w:t>
      </w:r>
    </w:p>
    <w:sectPr w:rsidR="005F14B9" w:rsidRPr="00934B0E">
      <w:footerReference w:type="defaul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B5B338" w14:textId="77777777" w:rsidR="00D8047A" w:rsidRDefault="00D8047A" w:rsidP="00557A9D">
      <w:pPr>
        <w:spacing w:after="0" w:line="240" w:lineRule="auto"/>
      </w:pPr>
      <w:r>
        <w:separator/>
      </w:r>
    </w:p>
  </w:endnote>
  <w:endnote w:type="continuationSeparator" w:id="0">
    <w:p w14:paraId="28B2D805" w14:textId="77777777" w:rsidR="00D8047A" w:rsidRDefault="00D8047A" w:rsidP="00557A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00"/>
    <w:family w:val="roman"/>
    <w:pitch w:val="variable"/>
    <w:sig w:usb0="E0000AFF" w:usb1="500078FF" w:usb2="00000021" w:usb3="00000000" w:csb0="000001BF" w:csb1="00000000"/>
  </w:font>
  <w:font w:name="Droid Sans Fallback">
    <w:charset w:val="00"/>
    <w:family w:val="auto"/>
    <w:pitch w:val="variable"/>
  </w:font>
  <w:font w:name="FreeSans">
    <w:altName w:val="Calibri"/>
    <w:charset w:val="00"/>
    <w:family w:val="auto"/>
    <w:pitch w:val="variable"/>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8F003" w14:textId="77777777" w:rsidR="00FE5C31" w:rsidRDefault="00FE5C31">
    <w:pPr>
      <w:pStyle w:val="Pieddepage"/>
    </w:pPr>
    <w:r>
      <w:t>Formateurs « Lettres en LP »</w:t>
    </w:r>
    <w:r>
      <w:ptab w:relativeTo="margin" w:alignment="center" w:leader="none"/>
    </w:r>
    <w:r>
      <w:t>Académie de Grenoble</w:t>
    </w:r>
    <w:r>
      <w:ptab w:relativeTo="margin" w:alignment="right" w:leader="none"/>
    </w:r>
    <w:r>
      <w:t>Juin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341BEF" w14:textId="77777777" w:rsidR="00D8047A" w:rsidRDefault="00D8047A" w:rsidP="00557A9D">
      <w:pPr>
        <w:spacing w:after="0" w:line="240" w:lineRule="auto"/>
      </w:pPr>
      <w:r>
        <w:separator/>
      </w:r>
    </w:p>
  </w:footnote>
  <w:footnote w:type="continuationSeparator" w:id="0">
    <w:p w14:paraId="234FBBC7" w14:textId="77777777" w:rsidR="00D8047A" w:rsidRDefault="00D8047A" w:rsidP="00557A9D">
      <w:pPr>
        <w:spacing w:after="0" w:line="240" w:lineRule="auto"/>
      </w:pPr>
      <w:r>
        <w:continuationSeparator/>
      </w:r>
    </w:p>
  </w:footnote>
  <w:footnote w:id="1">
    <w:p w14:paraId="4DF21F87" w14:textId="77777777" w:rsidR="00EC469D" w:rsidRDefault="00EC469D" w:rsidP="00557A9D">
      <w:pPr>
        <w:pStyle w:val="Notedebasdepage"/>
      </w:pPr>
      <w:r>
        <w:rPr>
          <w:rStyle w:val="Appelnotedebasdep"/>
        </w:rPr>
        <w:footnoteRef/>
      </w:r>
      <w:r>
        <w:t xml:space="preserve"> On pourra parler de la double énonciation au théâtre lors de la correction.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7285F"/>
    <w:multiLevelType w:val="hybridMultilevel"/>
    <w:tmpl w:val="BC84B58A"/>
    <w:lvl w:ilvl="0" w:tplc="C192A7F4">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 w15:restartNumberingAfterBreak="0">
    <w:nsid w:val="07685587"/>
    <w:multiLevelType w:val="hybridMultilevel"/>
    <w:tmpl w:val="EF2058F0"/>
    <w:lvl w:ilvl="0" w:tplc="040C000F">
      <w:start w:val="7"/>
      <w:numFmt w:val="decimal"/>
      <w:lvlText w:val="%1."/>
      <w:lvlJc w:val="left"/>
      <w:pPr>
        <w:ind w:left="720"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3E01D41"/>
    <w:multiLevelType w:val="hybridMultilevel"/>
    <w:tmpl w:val="E568439C"/>
    <w:lvl w:ilvl="0" w:tplc="AEA0BAE8">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15:restartNumberingAfterBreak="0">
    <w:nsid w:val="1EDC2299"/>
    <w:multiLevelType w:val="hybridMultilevel"/>
    <w:tmpl w:val="7D0A6B48"/>
    <w:lvl w:ilvl="0" w:tplc="53CAC1E8">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1753653"/>
    <w:multiLevelType w:val="hybridMultilevel"/>
    <w:tmpl w:val="A7889680"/>
    <w:lvl w:ilvl="0" w:tplc="6A34E248">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5" w15:restartNumberingAfterBreak="0">
    <w:nsid w:val="23FF1C1F"/>
    <w:multiLevelType w:val="hybridMultilevel"/>
    <w:tmpl w:val="9C5AA484"/>
    <w:lvl w:ilvl="0" w:tplc="9B56B454">
      <w:start w:val="1"/>
      <w:numFmt w:val="upperRoman"/>
      <w:lvlText w:val="%1)"/>
      <w:lvlJc w:val="left"/>
      <w:pPr>
        <w:ind w:left="1080" w:hanging="720"/>
      </w:pPr>
      <w:rPr>
        <w:rFonts w:hint="default"/>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6204F4E"/>
    <w:multiLevelType w:val="hybridMultilevel"/>
    <w:tmpl w:val="F02EC016"/>
    <w:lvl w:ilvl="0" w:tplc="D2603B50">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7" w15:restartNumberingAfterBreak="0">
    <w:nsid w:val="30057629"/>
    <w:multiLevelType w:val="hybridMultilevel"/>
    <w:tmpl w:val="235C0464"/>
    <w:lvl w:ilvl="0" w:tplc="1F7E7F5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0991236"/>
    <w:multiLevelType w:val="hybridMultilevel"/>
    <w:tmpl w:val="C0503CAE"/>
    <w:lvl w:ilvl="0" w:tplc="63BA46DC">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 w15:restartNumberingAfterBreak="0">
    <w:nsid w:val="33FE56D8"/>
    <w:multiLevelType w:val="hybridMultilevel"/>
    <w:tmpl w:val="171046B6"/>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D4E2868"/>
    <w:multiLevelType w:val="hybridMultilevel"/>
    <w:tmpl w:val="5164FCFA"/>
    <w:lvl w:ilvl="0" w:tplc="4CC2FDA6">
      <w:start w:val="1"/>
      <w:numFmt w:val="decimal"/>
      <w:lvlText w:val="%1)"/>
      <w:lvlJc w:val="left"/>
      <w:pPr>
        <w:ind w:left="720" w:hanging="360"/>
      </w:pPr>
      <w:rPr>
        <w:rFonts w:hint="default"/>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EFD29DA"/>
    <w:multiLevelType w:val="hybridMultilevel"/>
    <w:tmpl w:val="F78099F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51D358D"/>
    <w:multiLevelType w:val="hybridMultilevel"/>
    <w:tmpl w:val="7022273C"/>
    <w:lvl w:ilvl="0" w:tplc="16CC06E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7FD0627"/>
    <w:multiLevelType w:val="hybridMultilevel"/>
    <w:tmpl w:val="8084CFFA"/>
    <w:lvl w:ilvl="0" w:tplc="E1C49EB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4" w15:restartNumberingAfterBreak="0">
    <w:nsid w:val="48FC293B"/>
    <w:multiLevelType w:val="hybridMultilevel"/>
    <w:tmpl w:val="699CF6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92D1A2B"/>
    <w:multiLevelType w:val="hybridMultilevel"/>
    <w:tmpl w:val="F3D6DAAA"/>
    <w:lvl w:ilvl="0" w:tplc="30BAD68E">
      <w:start w:val="1"/>
      <w:numFmt w:val="decimal"/>
      <w:lvlText w:val="%1)"/>
      <w:lvlJc w:val="left"/>
      <w:pPr>
        <w:ind w:left="720" w:hanging="360"/>
      </w:pPr>
      <w:rPr>
        <w:rFonts w:ascii="Times New Roman" w:eastAsiaTheme="minorHAnsi" w:hAnsi="Times New Roman" w:cs="Times New Roman"/>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945243E"/>
    <w:multiLevelType w:val="hybridMultilevel"/>
    <w:tmpl w:val="3F80820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C65035F"/>
    <w:multiLevelType w:val="hybridMultilevel"/>
    <w:tmpl w:val="2EAE2852"/>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185345A"/>
    <w:multiLevelType w:val="hybridMultilevel"/>
    <w:tmpl w:val="79180A78"/>
    <w:lvl w:ilvl="0" w:tplc="99BE9AAE">
      <w:start w:val="1"/>
      <w:numFmt w:val="bullet"/>
      <w:lvlText w:val="-"/>
      <w:lvlJc w:val="left"/>
      <w:pPr>
        <w:ind w:left="1080" w:hanging="360"/>
      </w:pPr>
      <w:rPr>
        <w:rFonts w:ascii="Times New Roman" w:eastAsiaTheme="minorHAnsi"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15:restartNumberingAfterBreak="0">
    <w:nsid w:val="527B0A82"/>
    <w:multiLevelType w:val="hybridMultilevel"/>
    <w:tmpl w:val="A78E6B1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63C08EC"/>
    <w:multiLevelType w:val="hybridMultilevel"/>
    <w:tmpl w:val="905C858A"/>
    <w:lvl w:ilvl="0" w:tplc="6F0ED52C">
      <w:start w:val="2"/>
      <w:numFmt w:val="upperRoman"/>
      <w:lvlText w:val="%1)"/>
      <w:lvlJc w:val="left"/>
      <w:pPr>
        <w:ind w:left="1800" w:hanging="72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1" w15:restartNumberingAfterBreak="0">
    <w:nsid w:val="58C122A4"/>
    <w:multiLevelType w:val="hybridMultilevel"/>
    <w:tmpl w:val="593A9C4E"/>
    <w:lvl w:ilvl="0" w:tplc="040C000F">
      <w:start w:val="7"/>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A6E0A26"/>
    <w:multiLevelType w:val="hybridMultilevel"/>
    <w:tmpl w:val="19AAEAB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60CE0EDE"/>
    <w:multiLevelType w:val="hybridMultilevel"/>
    <w:tmpl w:val="34760732"/>
    <w:lvl w:ilvl="0" w:tplc="1F7E7F5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616A6813"/>
    <w:multiLevelType w:val="hybridMultilevel"/>
    <w:tmpl w:val="18C819FC"/>
    <w:lvl w:ilvl="0" w:tplc="7AC2C7D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E7A0DEA"/>
    <w:multiLevelType w:val="hybridMultilevel"/>
    <w:tmpl w:val="FC1AF5F2"/>
    <w:lvl w:ilvl="0" w:tplc="93C0CCA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71760F6C"/>
    <w:multiLevelType w:val="hybridMultilevel"/>
    <w:tmpl w:val="C2A01ED8"/>
    <w:lvl w:ilvl="0" w:tplc="CB169FAA">
      <w:start w:val="1"/>
      <w:numFmt w:val="bullet"/>
      <w:lvlText w:val="-"/>
      <w:lvlJc w:val="left"/>
      <w:pPr>
        <w:ind w:left="1080" w:hanging="360"/>
      </w:pPr>
      <w:rPr>
        <w:rFonts w:ascii="Times New Roman" w:eastAsiaTheme="minorHAnsi" w:hAnsi="Times New Roman" w:cs="Times New Roman"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 w15:restartNumberingAfterBreak="0">
    <w:nsid w:val="76EE6B83"/>
    <w:multiLevelType w:val="hybridMultilevel"/>
    <w:tmpl w:val="6A62D16A"/>
    <w:lvl w:ilvl="0" w:tplc="ACB8A494">
      <w:start w:val="1"/>
      <w:numFmt w:val="decimal"/>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28" w15:restartNumberingAfterBreak="0">
    <w:nsid w:val="77DE57D6"/>
    <w:multiLevelType w:val="hybridMultilevel"/>
    <w:tmpl w:val="285CA74A"/>
    <w:lvl w:ilvl="0" w:tplc="91C23FF6">
      <w:start w:val="1"/>
      <w:numFmt w:val="upperRoman"/>
      <w:lvlText w:val="%1."/>
      <w:lvlJc w:val="left"/>
      <w:pPr>
        <w:ind w:left="1080" w:hanging="72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7C0B1070"/>
    <w:multiLevelType w:val="hybridMultilevel"/>
    <w:tmpl w:val="BBFA015C"/>
    <w:lvl w:ilvl="0" w:tplc="5A84FA44">
      <w:start w:val="1"/>
      <w:numFmt w:val="lowerLetter"/>
      <w:lvlText w:val="%1)"/>
      <w:lvlJc w:val="left"/>
      <w:pPr>
        <w:ind w:left="1080" w:hanging="360"/>
      </w:pPr>
      <w:rPr>
        <w:rFonts w:hint="default"/>
      </w:r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0" w15:restartNumberingAfterBreak="0">
    <w:nsid w:val="7C2A2698"/>
    <w:multiLevelType w:val="hybridMultilevel"/>
    <w:tmpl w:val="C080907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6"/>
  </w:num>
  <w:num w:numId="2">
    <w:abstractNumId w:val="25"/>
  </w:num>
  <w:num w:numId="3">
    <w:abstractNumId w:val="9"/>
  </w:num>
  <w:num w:numId="4">
    <w:abstractNumId w:val="29"/>
  </w:num>
  <w:num w:numId="5">
    <w:abstractNumId w:val="5"/>
  </w:num>
  <w:num w:numId="6">
    <w:abstractNumId w:val="18"/>
  </w:num>
  <w:num w:numId="7">
    <w:abstractNumId w:val="30"/>
  </w:num>
  <w:num w:numId="8">
    <w:abstractNumId w:val="20"/>
  </w:num>
  <w:num w:numId="9">
    <w:abstractNumId w:val="8"/>
  </w:num>
  <w:num w:numId="10">
    <w:abstractNumId w:val="15"/>
  </w:num>
  <w:num w:numId="11">
    <w:abstractNumId w:val="0"/>
  </w:num>
  <w:num w:numId="12">
    <w:abstractNumId w:val="12"/>
  </w:num>
  <w:num w:numId="13">
    <w:abstractNumId w:val="13"/>
  </w:num>
  <w:num w:numId="14">
    <w:abstractNumId w:val="4"/>
  </w:num>
  <w:num w:numId="15">
    <w:abstractNumId w:val="11"/>
  </w:num>
  <w:num w:numId="16">
    <w:abstractNumId w:val="24"/>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19"/>
  </w:num>
  <w:num w:numId="21">
    <w:abstractNumId w:val="7"/>
  </w:num>
  <w:num w:numId="22">
    <w:abstractNumId w:val="27"/>
  </w:num>
  <w:num w:numId="23">
    <w:abstractNumId w:val="23"/>
  </w:num>
  <w:num w:numId="24">
    <w:abstractNumId w:val="6"/>
  </w:num>
  <w:num w:numId="25">
    <w:abstractNumId w:val="14"/>
  </w:num>
  <w:num w:numId="26">
    <w:abstractNumId w:val="21"/>
  </w:num>
  <w:num w:numId="27">
    <w:abstractNumId w:val="1"/>
  </w:num>
  <w:num w:numId="28">
    <w:abstractNumId w:val="28"/>
  </w:num>
  <w:num w:numId="29">
    <w:abstractNumId w:val="22"/>
  </w:num>
  <w:num w:numId="30">
    <w:abstractNumId w:val="16"/>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7AA"/>
    <w:rsid w:val="000474FA"/>
    <w:rsid w:val="00081865"/>
    <w:rsid w:val="000D3CBA"/>
    <w:rsid w:val="001665C9"/>
    <w:rsid w:val="001D0EA7"/>
    <w:rsid w:val="00226EF0"/>
    <w:rsid w:val="002447EF"/>
    <w:rsid w:val="002513FA"/>
    <w:rsid w:val="0028559D"/>
    <w:rsid w:val="002B633B"/>
    <w:rsid w:val="00300351"/>
    <w:rsid w:val="00323741"/>
    <w:rsid w:val="00335CDC"/>
    <w:rsid w:val="003C27C7"/>
    <w:rsid w:val="00437902"/>
    <w:rsid w:val="0046262C"/>
    <w:rsid w:val="004D3FD0"/>
    <w:rsid w:val="004D4289"/>
    <w:rsid w:val="005450CE"/>
    <w:rsid w:val="00557A9D"/>
    <w:rsid w:val="005B55F5"/>
    <w:rsid w:val="005F14B9"/>
    <w:rsid w:val="00676784"/>
    <w:rsid w:val="00677FD7"/>
    <w:rsid w:val="006A4751"/>
    <w:rsid w:val="006E7995"/>
    <w:rsid w:val="007007AA"/>
    <w:rsid w:val="00734CC0"/>
    <w:rsid w:val="00762C7F"/>
    <w:rsid w:val="007F009A"/>
    <w:rsid w:val="008538A5"/>
    <w:rsid w:val="008A28D4"/>
    <w:rsid w:val="00934B0E"/>
    <w:rsid w:val="009469D5"/>
    <w:rsid w:val="00A06BBD"/>
    <w:rsid w:val="00A37926"/>
    <w:rsid w:val="00AA4A15"/>
    <w:rsid w:val="00AD0B57"/>
    <w:rsid w:val="00B97C2E"/>
    <w:rsid w:val="00BC15FA"/>
    <w:rsid w:val="00BD3BCA"/>
    <w:rsid w:val="00C6189B"/>
    <w:rsid w:val="00CA727A"/>
    <w:rsid w:val="00D62645"/>
    <w:rsid w:val="00D8047A"/>
    <w:rsid w:val="00DB1F01"/>
    <w:rsid w:val="00DC7263"/>
    <w:rsid w:val="00DD0689"/>
    <w:rsid w:val="00DD6096"/>
    <w:rsid w:val="00E20119"/>
    <w:rsid w:val="00E26E2E"/>
    <w:rsid w:val="00E731EF"/>
    <w:rsid w:val="00E911A0"/>
    <w:rsid w:val="00EC469D"/>
    <w:rsid w:val="00F1249D"/>
    <w:rsid w:val="00F43761"/>
    <w:rsid w:val="00F76AFF"/>
    <w:rsid w:val="00FE5C3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66ABAA"/>
  <w15:chartTrackingRefBased/>
  <w15:docId w15:val="{0B23BBC6-0EE3-447C-B41E-C3B1D5F9C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74FA"/>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474FA"/>
    <w:pPr>
      <w:ind w:left="720"/>
      <w:contextualSpacing/>
    </w:pPr>
  </w:style>
  <w:style w:type="table" w:styleId="Grilledutableau">
    <w:name w:val="Table Grid"/>
    <w:basedOn w:val="TableauNormal"/>
    <w:uiPriority w:val="39"/>
    <w:rsid w:val="000474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0474FA"/>
    <w:pPr>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paragraph" w:styleId="Commentaire">
    <w:name w:val="annotation text"/>
    <w:basedOn w:val="Normal"/>
    <w:link w:val="CommentaireCar"/>
    <w:uiPriority w:val="99"/>
    <w:semiHidden/>
    <w:unhideWhenUsed/>
    <w:rsid w:val="000474FA"/>
    <w:pPr>
      <w:spacing w:line="240" w:lineRule="auto"/>
    </w:pPr>
    <w:rPr>
      <w:sz w:val="20"/>
      <w:szCs w:val="20"/>
    </w:rPr>
  </w:style>
  <w:style w:type="character" w:customStyle="1" w:styleId="CommentaireCar">
    <w:name w:val="Commentaire Car"/>
    <w:basedOn w:val="Policepardfaut"/>
    <w:link w:val="Commentaire"/>
    <w:uiPriority w:val="99"/>
    <w:semiHidden/>
    <w:rsid w:val="000474FA"/>
    <w:rPr>
      <w:sz w:val="20"/>
      <w:szCs w:val="20"/>
    </w:rPr>
  </w:style>
  <w:style w:type="character" w:styleId="Lienhypertexte">
    <w:name w:val="Hyperlink"/>
    <w:basedOn w:val="Policepardfaut"/>
    <w:uiPriority w:val="99"/>
    <w:unhideWhenUsed/>
    <w:rsid w:val="000474FA"/>
    <w:rPr>
      <w:color w:val="0563C1" w:themeColor="hyperlink"/>
      <w:u w:val="single"/>
    </w:rPr>
  </w:style>
  <w:style w:type="paragraph" w:styleId="Notedebasdepage">
    <w:name w:val="footnote text"/>
    <w:basedOn w:val="Normal"/>
    <w:link w:val="NotedebasdepageCar"/>
    <w:uiPriority w:val="99"/>
    <w:unhideWhenUsed/>
    <w:rsid w:val="00557A9D"/>
    <w:pPr>
      <w:spacing w:after="0" w:line="240" w:lineRule="auto"/>
    </w:pPr>
    <w:rPr>
      <w:sz w:val="20"/>
      <w:szCs w:val="20"/>
    </w:rPr>
  </w:style>
  <w:style w:type="character" w:customStyle="1" w:styleId="NotedebasdepageCar">
    <w:name w:val="Note de bas de page Car"/>
    <w:basedOn w:val="Policepardfaut"/>
    <w:link w:val="Notedebasdepage"/>
    <w:uiPriority w:val="99"/>
    <w:rsid w:val="00557A9D"/>
    <w:rPr>
      <w:sz w:val="20"/>
      <w:szCs w:val="20"/>
    </w:rPr>
  </w:style>
  <w:style w:type="character" w:styleId="Appelnotedebasdep">
    <w:name w:val="footnote reference"/>
    <w:basedOn w:val="Policepardfaut"/>
    <w:uiPriority w:val="99"/>
    <w:semiHidden/>
    <w:unhideWhenUsed/>
    <w:rsid w:val="00557A9D"/>
    <w:rPr>
      <w:vertAlign w:val="superscript"/>
    </w:rPr>
  </w:style>
  <w:style w:type="character" w:styleId="Lienhypertextesuivivisit">
    <w:name w:val="FollowedHyperlink"/>
    <w:basedOn w:val="Policepardfaut"/>
    <w:uiPriority w:val="99"/>
    <w:semiHidden/>
    <w:unhideWhenUsed/>
    <w:rsid w:val="00CA727A"/>
    <w:rPr>
      <w:color w:val="954F72" w:themeColor="followedHyperlink"/>
      <w:u w:val="single"/>
    </w:rPr>
  </w:style>
  <w:style w:type="paragraph" w:styleId="En-tte">
    <w:name w:val="header"/>
    <w:basedOn w:val="Normal"/>
    <w:link w:val="En-tteCar"/>
    <w:uiPriority w:val="99"/>
    <w:unhideWhenUsed/>
    <w:rsid w:val="00FE5C31"/>
    <w:pPr>
      <w:tabs>
        <w:tab w:val="center" w:pos="4536"/>
        <w:tab w:val="right" w:pos="9072"/>
      </w:tabs>
      <w:spacing w:after="0" w:line="240" w:lineRule="auto"/>
    </w:pPr>
  </w:style>
  <w:style w:type="character" w:customStyle="1" w:styleId="En-tteCar">
    <w:name w:val="En-tête Car"/>
    <w:basedOn w:val="Policepardfaut"/>
    <w:link w:val="En-tte"/>
    <w:uiPriority w:val="99"/>
    <w:rsid w:val="00FE5C31"/>
  </w:style>
  <w:style w:type="paragraph" w:styleId="Pieddepage">
    <w:name w:val="footer"/>
    <w:basedOn w:val="Normal"/>
    <w:link w:val="PieddepageCar"/>
    <w:uiPriority w:val="99"/>
    <w:unhideWhenUsed/>
    <w:rsid w:val="00FE5C3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E5C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illetreduc.com/160351/evt.htm" TargetMode="External"/><Relationship Id="rId18" Type="http://schemas.openxmlformats.org/officeDocument/2006/relationships/hyperlink" Target="https://youtu.be/m7xTvb-FAhQ" TargetMode="External"/><Relationship Id="rId26" Type="http://schemas.openxmlformats.org/officeDocument/2006/relationships/diagramData" Target="diagrams/data2.xml"/><Relationship Id="rId3" Type="http://schemas.openxmlformats.org/officeDocument/2006/relationships/settings" Target="settings.xml"/><Relationship Id="rId21" Type="http://schemas.openxmlformats.org/officeDocument/2006/relationships/diagramData" Target="diagrams/data1.xml"/><Relationship Id="rId7" Type="http://schemas.openxmlformats.org/officeDocument/2006/relationships/image" Target="media/image1.jpeg"/><Relationship Id="rId12" Type="http://schemas.openxmlformats.org/officeDocument/2006/relationships/hyperlink" Target="https://www.billetreduc.com/160351/evt.htm" TargetMode="External"/><Relationship Id="rId17" Type="http://schemas.openxmlformats.org/officeDocument/2006/relationships/hyperlink" Target="https://www.lacoccinelle.net/1254189-tonight.html" TargetMode="External"/><Relationship Id="rId25" Type="http://schemas.microsoft.com/office/2007/relationships/diagramDrawing" Target="diagrams/drawing1.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youtu.be/VyiMmMva35o" TargetMode="External"/><Relationship Id="rId20" Type="http://schemas.openxmlformats.org/officeDocument/2006/relationships/hyperlink" Target="https://cache.media.eduscol.education.fr/file/Lecture_Comprehension_ecrit/89/0/RA16_C3_FRA_11_lect_eval_debat_N.D_612890.pdf" TargetMode="External"/><Relationship Id="rId29" Type="http://schemas.openxmlformats.org/officeDocument/2006/relationships/diagramColors" Target="diagrams/colors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diagramColors" Target="diagrams/colors1.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youtu.be/nCh8sNyeI3Y" TargetMode="External"/><Relationship Id="rId23" Type="http://schemas.openxmlformats.org/officeDocument/2006/relationships/diagramQuickStyle" Target="diagrams/quickStyle1.xml"/><Relationship Id="rId28" Type="http://schemas.openxmlformats.org/officeDocument/2006/relationships/diagramQuickStyle" Target="diagrams/quickStyle2.xml"/><Relationship Id="rId10" Type="http://schemas.openxmlformats.org/officeDocument/2006/relationships/hyperlink" Target="http://www.allocine.fr/film/fichefilm-256968/dvd-blu-ray/?cproduct=2248009" TargetMode="External"/><Relationship Id="rId19" Type="http://schemas.openxmlformats.org/officeDocument/2006/relationships/hyperlink" Target="https://youtu.be/tckoE8zGT24"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allocine.fr/film/fichefilm-256968/dvd-blu-ray/?cproduct=2248009" TargetMode="External"/><Relationship Id="rId14" Type="http://schemas.openxmlformats.org/officeDocument/2006/relationships/hyperlink" Target="https://www.youtube.com/watch?v=RA1z8zkNWvI" TargetMode="External"/><Relationship Id="rId22" Type="http://schemas.openxmlformats.org/officeDocument/2006/relationships/diagramLayout" Target="diagrams/layout1.xml"/><Relationship Id="rId27" Type="http://schemas.openxmlformats.org/officeDocument/2006/relationships/diagramLayout" Target="diagrams/layout2.xml"/><Relationship Id="rId30" Type="http://schemas.microsoft.com/office/2007/relationships/diagramDrawing" Target="diagrams/drawing2.xml"/><Relationship Id="rId8"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B07F382-45F2-4354-B1E1-A81F01BFB0A8}" type="doc">
      <dgm:prSet loTypeId="urn:microsoft.com/office/officeart/2005/8/layout/cycle4" loCatId="cycle" qsTypeId="urn:microsoft.com/office/officeart/2005/8/quickstyle/simple1" qsCatId="simple" csTypeId="urn:microsoft.com/office/officeart/2005/8/colors/accent0_1" csCatId="mainScheme" phldr="1"/>
      <dgm:spPr/>
      <dgm:t>
        <a:bodyPr/>
        <a:lstStyle/>
        <a:p>
          <a:endParaRPr lang="fr-FR"/>
        </a:p>
      </dgm:t>
    </dgm:pt>
    <dgm:pt modelId="{6A64AA5C-4119-4823-99AD-6E757643FB0C}">
      <dgm:prSet phldrT="[Texte]"/>
      <dgm:spPr>
        <a:xfrm>
          <a:off x="1126317" y="110908"/>
          <a:ext cx="842513" cy="842513"/>
        </a:xfrm>
        <a:prstGeom prst="pieWedg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endParaRPr lang="fr-FR">
            <a:solidFill>
              <a:sysClr val="windowText" lastClr="000000">
                <a:hueOff val="0"/>
                <a:satOff val="0"/>
                <a:lumOff val="0"/>
                <a:alphaOff val="0"/>
              </a:sysClr>
            </a:solidFill>
            <a:latin typeface="Calibri" panose="020F0502020204030204"/>
            <a:ea typeface="+mn-ea"/>
            <a:cs typeface="+mn-cs"/>
          </a:endParaRPr>
        </a:p>
      </dgm:t>
    </dgm:pt>
    <dgm:pt modelId="{307C4749-C65C-4E29-A3D7-A9278500ED7B}" type="parTrans" cxnId="{A7114420-823D-4583-87C9-3ACCB58CB48B}">
      <dgm:prSet/>
      <dgm:spPr/>
      <dgm:t>
        <a:bodyPr/>
        <a:lstStyle/>
        <a:p>
          <a:pPr algn="ctr"/>
          <a:endParaRPr lang="fr-FR"/>
        </a:p>
      </dgm:t>
    </dgm:pt>
    <dgm:pt modelId="{99BFAB7C-C52C-461F-AB07-641E1DFEBD68}" type="sibTrans" cxnId="{A7114420-823D-4583-87C9-3ACCB58CB48B}">
      <dgm:prSet/>
      <dgm:spPr/>
      <dgm:t>
        <a:bodyPr/>
        <a:lstStyle/>
        <a:p>
          <a:pPr algn="ctr"/>
          <a:endParaRPr lang="fr-FR"/>
        </a:p>
      </dgm:t>
    </dgm:pt>
    <dgm:pt modelId="{A01ED7C6-66AE-46BD-A37C-33093FF5FD28}">
      <dgm:prSet phldrT="[Texte]"/>
      <dgm:spPr>
        <a:xfrm rot="5400000">
          <a:off x="2007746" y="110908"/>
          <a:ext cx="842513" cy="842513"/>
        </a:xfrm>
        <a:prstGeom prst="pieWedg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endParaRPr lang="fr-FR">
            <a:solidFill>
              <a:sysClr val="windowText" lastClr="000000">
                <a:hueOff val="0"/>
                <a:satOff val="0"/>
                <a:lumOff val="0"/>
                <a:alphaOff val="0"/>
              </a:sysClr>
            </a:solidFill>
            <a:latin typeface="Calibri" panose="020F0502020204030204"/>
            <a:ea typeface="+mn-ea"/>
            <a:cs typeface="+mn-cs"/>
          </a:endParaRPr>
        </a:p>
      </dgm:t>
    </dgm:pt>
    <dgm:pt modelId="{A9656ED3-79EB-4EA1-AD2E-20DCE36589FF}" type="parTrans" cxnId="{45F2E92D-500D-4723-A841-2B1196919D7D}">
      <dgm:prSet/>
      <dgm:spPr/>
      <dgm:t>
        <a:bodyPr/>
        <a:lstStyle/>
        <a:p>
          <a:pPr algn="ctr"/>
          <a:endParaRPr lang="fr-FR"/>
        </a:p>
      </dgm:t>
    </dgm:pt>
    <dgm:pt modelId="{584A9EE0-E126-40D0-B9E0-89633257A9A1}" type="sibTrans" cxnId="{45F2E92D-500D-4723-A841-2B1196919D7D}">
      <dgm:prSet/>
      <dgm:spPr/>
      <dgm:t>
        <a:bodyPr/>
        <a:lstStyle/>
        <a:p>
          <a:pPr algn="ctr"/>
          <a:endParaRPr lang="fr-FR"/>
        </a:p>
      </dgm:t>
    </dgm:pt>
    <dgm:pt modelId="{5C990EA6-BD11-4EC9-AA4D-4B3796B52A49}">
      <dgm:prSet phldrT="[Texte]"/>
      <dgm:spPr>
        <a:xfrm rot="10800000">
          <a:off x="2007746" y="992336"/>
          <a:ext cx="842513" cy="842513"/>
        </a:xfrm>
        <a:prstGeom prst="pieWedg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endParaRPr lang="fr-FR">
            <a:solidFill>
              <a:sysClr val="windowText" lastClr="000000">
                <a:hueOff val="0"/>
                <a:satOff val="0"/>
                <a:lumOff val="0"/>
                <a:alphaOff val="0"/>
              </a:sysClr>
            </a:solidFill>
            <a:latin typeface="Calibri" panose="020F0502020204030204"/>
            <a:ea typeface="+mn-ea"/>
            <a:cs typeface="+mn-cs"/>
          </a:endParaRPr>
        </a:p>
      </dgm:t>
    </dgm:pt>
    <dgm:pt modelId="{36D3C3A6-C46E-40F8-8740-891D277FC787}" type="parTrans" cxnId="{4C9A7B3A-BB9C-4484-80CF-DBFE4CE559E7}">
      <dgm:prSet/>
      <dgm:spPr/>
      <dgm:t>
        <a:bodyPr/>
        <a:lstStyle/>
        <a:p>
          <a:pPr algn="ctr"/>
          <a:endParaRPr lang="fr-FR"/>
        </a:p>
      </dgm:t>
    </dgm:pt>
    <dgm:pt modelId="{8FE52C51-2289-46CD-A876-F871392CA32E}" type="sibTrans" cxnId="{4C9A7B3A-BB9C-4484-80CF-DBFE4CE559E7}">
      <dgm:prSet/>
      <dgm:spPr/>
      <dgm:t>
        <a:bodyPr/>
        <a:lstStyle/>
        <a:p>
          <a:pPr algn="ctr"/>
          <a:endParaRPr lang="fr-FR"/>
        </a:p>
      </dgm:t>
    </dgm:pt>
    <dgm:pt modelId="{DC567757-70A5-4501-B714-8E1B0ABD5BC9}" type="pres">
      <dgm:prSet presAssocID="{3B07F382-45F2-4354-B1E1-A81F01BFB0A8}" presName="cycleMatrixDiagram" presStyleCnt="0">
        <dgm:presLayoutVars>
          <dgm:chMax val="1"/>
          <dgm:dir/>
          <dgm:animLvl val="lvl"/>
          <dgm:resizeHandles val="exact"/>
        </dgm:presLayoutVars>
      </dgm:prSet>
      <dgm:spPr/>
    </dgm:pt>
    <dgm:pt modelId="{2324A870-20C3-4C3C-AA89-235CB893D07A}" type="pres">
      <dgm:prSet presAssocID="{3B07F382-45F2-4354-B1E1-A81F01BFB0A8}" presName="children" presStyleCnt="0"/>
      <dgm:spPr/>
    </dgm:pt>
    <dgm:pt modelId="{680D0519-E707-4CF7-98FD-18928CAD9821}" type="pres">
      <dgm:prSet presAssocID="{3B07F382-45F2-4354-B1E1-A81F01BFB0A8}" presName="childPlaceholder" presStyleCnt="0"/>
      <dgm:spPr/>
    </dgm:pt>
    <dgm:pt modelId="{9F207612-0963-4580-871A-6143F392457A}" type="pres">
      <dgm:prSet presAssocID="{3B07F382-45F2-4354-B1E1-A81F01BFB0A8}" presName="circle" presStyleCnt="0"/>
      <dgm:spPr/>
    </dgm:pt>
    <dgm:pt modelId="{ABD9D4C4-71DE-4A0E-A1C5-E790D5823A1F}" type="pres">
      <dgm:prSet presAssocID="{3B07F382-45F2-4354-B1E1-A81F01BFB0A8}" presName="quadrant1" presStyleLbl="node1" presStyleIdx="0" presStyleCnt="4">
        <dgm:presLayoutVars>
          <dgm:chMax val="1"/>
          <dgm:bulletEnabled val="1"/>
        </dgm:presLayoutVars>
      </dgm:prSet>
      <dgm:spPr/>
    </dgm:pt>
    <dgm:pt modelId="{326B2751-2215-4CD8-A5E6-73E474DB78AF}" type="pres">
      <dgm:prSet presAssocID="{3B07F382-45F2-4354-B1E1-A81F01BFB0A8}" presName="quadrant2" presStyleLbl="node1" presStyleIdx="1" presStyleCnt="4">
        <dgm:presLayoutVars>
          <dgm:chMax val="1"/>
          <dgm:bulletEnabled val="1"/>
        </dgm:presLayoutVars>
      </dgm:prSet>
      <dgm:spPr/>
    </dgm:pt>
    <dgm:pt modelId="{F65C9328-84D9-413D-974B-7FE7E8C1A827}" type="pres">
      <dgm:prSet presAssocID="{3B07F382-45F2-4354-B1E1-A81F01BFB0A8}" presName="quadrant3" presStyleLbl="node1" presStyleIdx="2" presStyleCnt="4">
        <dgm:presLayoutVars>
          <dgm:chMax val="1"/>
          <dgm:bulletEnabled val="1"/>
        </dgm:presLayoutVars>
      </dgm:prSet>
      <dgm:spPr/>
    </dgm:pt>
    <dgm:pt modelId="{4F23F9CA-3639-458D-8F02-6F8B66E0EB69}" type="pres">
      <dgm:prSet presAssocID="{3B07F382-45F2-4354-B1E1-A81F01BFB0A8}" presName="quadrant4" presStyleLbl="node1" presStyleIdx="3" presStyleCnt="4">
        <dgm:presLayoutVars>
          <dgm:chMax val="1"/>
          <dgm:bulletEnabled val="1"/>
        </dgm:presLayoutVars>
      </dgm:prSet>
      <dgm:spPr>
        <a:xfrm rot="16200000">
          <a:off x="1126317" y="992336"/>
          <a:ext cx="842513" cy="842513"/>
        </a:xfrm>
        <a:prstGeom prst="pieWedg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pt>
    <dgm:pt modelId="{2A822EE0-8A45-450A-867D-87145F524ECA}" type="pres">
      <dgm:prSet presAssocID="{3B07F382-45F2-4354-B1E1-A81F01BFB0A8}" presName="quadrantPlaceholder" presStyleCnt="0"/>
      <dgm:spPr/>
    </dgm:pt>
    <dgm:pt modelId="{013D1FE5-EF49-47B7-A31A-DB72191ABBE5}" type="pres">
      <dgm:prSet presAssocID="{3B07F382-45F2-4354-B1E1-A81F01BFB0A8}" presName="center1" presStyleLbl="fgShp" presStyleIdx="0" presStyleCnt="2"/>
      <dgm:spPr>
        <a:xfrm>
          <a:off x="1842843" y="797760"/>
          <a:ext cx="290890" cy="252948"/>
        </a:xfrm>
        <a:prstGeom prst="circularArrow">
          <a:avLst/>
        </a:prstGeom>
        <a:solidFill>
          <a:sysClr val="windowText" lastClr="000000">
            <a:tint val="60000"/>
            <a:hueOff val="0"/>
            <a:satOff val="0"/>
            <a:lumOff val="0"/>
            <a:alphaOff val="0"/>
          </a:sysClr>
        </a:solidFill>
        <a:ln w="12700" cap="flat" cmpd="sng" algn="ctr">
          <a:solidFill>
            <a:sysClr val="window" lastClr="FFFFFF">
              <a:hueOff val="0"/>
              <a:satOff val="0"/>
              <a:lumOff val="0"/>
              <a:alphaOff val="0"/>
            </a:sysClr>
          </a:solidFill>
          <a:prstDash val="solid"/>
          <a:miter lim="800000"/>
        </a:ln>
        <a:effectLst/>
      </dgm:spPr>
    </dgm:pt>
    <dgm:pt modelId="{6A7640A6-9C52-4CC5-94DB-B148B85729E0}" type="pres">
      <dgm:prSet presAssocID="{3B07F382-45F2-4354-B1E1-A81F01BFB0A8}" presName="center2" presStyleLbl="fgShp" presStyleIdx="1" presStyleCnt="2"/>
      <dgm:spPr>
        <a:xfrm rot="10800000">
          <a:off x="1842843" y="895048"/>
          <a:ext cx="290890" cy="252948"/>
        </a:xfrm>
        <a:prstGeom prst="circularArrow">
          <a:avLst/>
        </a:prstGeom>
        <a:solidFill>
          <a:sysClr val="windowText" lastClr="000000">
            <a:tint val="60000"/>
            <a:hueOff val="0"/>
            <a:satOff val="0"/>
            <a:lumOff val="0"/>
            <a:alphaOff val="0"/>
          </a:sysClr>
        </a:solidFill>
        <a:ln w="12700" cap="flat" cmpd="sng" algn="ctr">
          <a:solidFill>
            <a:sysClr val="window" lastClr="FFFFFF">
              <a:hueOff val="0"/>
              <a:satOff val="0"/>
              <a:lumOff val="0"/>
              <a:alphaOff val="0"/>
            </a:sysClr>
          </a:solidFill>
          <a:prstDash val="solid"/>
          <a:miter lim="800000"/>
        </a:ln>
        <a:effectLst/>
      </dgm:spPr>
    </dgm:pt>
  </dgm:ptLst>
  <dgm:cxnLst>
    <dgm:cxn modelId="{A7114420-823D-4583-87C9-3ACCB58CB48B}" srcId="{3B07F382-45F2-4354-B1E1-A81F01BFB0A8}" destId="{6A64AA5C-4119-4823-99AD-6E757643FB0C}" srcOrd="0" destOrd="0" parTransId="{307C4749-C65C-4E29-A3D7-A9278500ED7B}" sibTransId="{99BFAB7C-C52C-461F-AB07-641E1DFEBD68}"/>
    <dgm:cxn modelId="{45F2E92D-500D-4723-A841-2B1196919D7D}" srcId="{3B07F382-45F2-4354-B1E1-A81F01BFB0A8}" destId="{A01ED7C6-66AE-46BD-A37C-33093FF5FD28}" srcOrd="1" destOrd="0" parTransId="{A9656ED3-79EB-4EA1-AD2E-20DCE36589FF}" sibTransId="{584A9EE0-E126-40D0-B9E0-89633257A9A1}"/>
    <dgm:cxn modelId="{4C9A7B3A-BB9C-4484-80CF-DBFE4CE559E7}" srcId="{3B07F382-45F2-4354-B1E1-A81F01BFB0A8}" destId="{5C990EA6-BD11-4EC9-AA4D-4B3796B52A49}" srcOrd="2" destOrd="0" parTransId="{36D3C3A6-C46E-40F8-8740-891D277FC787}" sibTransId="{8FE52C51-2289-46CD-A876-F871392CA32E}"/>
    <dgm:cxn modelId="{051BF89A-2C7C-4087-BB55-21E5D29CF3C8}" type="presOf" srcId="{6A64AA5C-4119-4823-99AD-6E757643FB0C}" destId="{ABD9D4C4-71DE-4A0E-A1C5-E790D5823A1F}" srcOrd="0" destOrd="0" presId="urn:microsoft.com/office/officeart/2005/8/layout/cycle4"/>
    <dgm:cxn modelId="{FFFA98A4-3B2B-47D5-9967-E6AA4784C9B6}" type="presOf" srcId="{5C990EA6-BD11-4EC9-AA4D-4B3796B52A49}" destId="{F65C9328-84D9-413D-974B-7FE7E8C1A827}" srcOrd="0" destOrd="0" presId="urn:microsoft.com/office/officeart/2005/8/layout/cycle4"/>
    <dgm:cxn modelId="{4421D7BC-2B6F-45DA-97F4-05728660FC58}" type="presOf" srcId="{3B07F382-45F2-4354-B1E1-A81F01BFB0A8}" destId="{DC567757-70A5-4501-B714-8E1B0ABD5BC9}" srcOrd="0" destOrd="0" presId="urn:microsoft.com/office/officeart/2005/8/layout/cycle4"/>
    <dgm:cxn modelId="{C6EC1EE2-EB26-4DA1-9968-D69A5C0E3F66}" type="presOf" srcId="{A01ED7C6-66AE-46BD-A37C-33093FF5FD28}" destId="{326B2751-2215-4CD8-A5E6-73E474DB78AF}" srcOrd="0" destOrd="0" presId="urn:microsoft.com/office/officeart/2005/8/layout/cycle4"/>
    <dgm:cxn modelId="{B2A701D4-2336-4FCA-8CE4-15D010BB79EE}" type="presParOf" srcId="{DC567757-70A5-4501-B714-8E1B0ABD5BC9}" destId="{2324A870-20C3-4C3C-AA89-235CB893D07A}" srcOrd="0" destOrd="0" presId="urn:microsoft.com/office/officeart/2005/8/layout/cycle4"/>
    <dgm:cxn modelId="{FC23D7F0-7B53-4AC6-BA1F-0E0A5EC23E90}" type="presParOf" srcId="{2324A870-20C3-4C3C-AA89-235CB893D07A}" destId="{680D0519-E707-4CF7-98FD-18928CAD9821}" srcOrd="0" destOrd="0" presId="urn:microsoft.com/office/officeart/2005/8/layout/cycle4"/>
    <dgm:cxn modelId="{9668D028-2D55-4BAB-A29C-117DB6E816AA}" type="presParOf" srcId="{DC567757-70A5-4501-B714-8E1B0ABD5BC9}" destId="{9F207612-0963-4580-871A-6143F392457A}" srcOrd="1" destOrd="0" presId="urn:microsoft.com/office/officeart/2005/8/layout/cycle4"/>
    <dgm:cxn modelId="{9A769BB1-B8A7-46A3-8B5A-7143BF69B862}" type="presParOf" srcId="{9F207612-0963-4580-871A-6143F392457A}" destId="{ABD9D4C4-71DE-4A0E-A1C5-E790D5823A1F}" srcOrd="0" destOrd="0" presId="urn:microsoft.com/office/officeart/2005/8/layout/cycle4"/>
    <dgm:cxn modelId="{A9B3E9E2-67FF-4A5C-88BC-A2AFAB4916A1}" type="presParOf" srcId="{9F207612-0963-4580-871A-6143F392457A}" destId="{326B2751-2215-4CD8-A5E6-73E474DB78AF}" srcOrd="1" destOrd="0" presId="urn:microsoft.com/office/officeart/2005/8/layout/cycle4"/>
    <dgm:cxn modelId="{17F0BFC5-1EAC-4090-9ADE-4EA8F56615D6}" type="presParOf" srcId="{9F207612-0963-4580-871A-6143F392457A}" destId="{F65C9328-84D9-413D-974B-7FE7E8C1A827}" srcOrd="2" destOrd="0" presId="urn:microsoft.com/office/officeart/2005/8/layout/cycle4"/>
    <dgm:cxn modelId="{FD84D487-CB59-42EF-A60B-5F0EA6AF553D}" type="presParOf" srcId="{9F207612-0963-4580-871A-6143F392457A}" destId="{4F23F9CA-3639-458D-8F02-6F8B66E0EB69}" srcOrd="3" destOrd="0" presId="urn:microsoft.com/office/officeart/2005/8/layout/cycle4"/>
    <dgm:cxn modelId="{74A966C3-6626-4003-B9E1-EA713189B2E0}" type="presParOf" srcId="{9F207612-0963-4580-871A-6143F392457A}" destId="{2A822EE0-8A45-450A-867D-87145F524ECA}" srcOrd="4" destOrd="0" presId="urn:microsoft.com/office/officeart/2005/8/layout/cycle4"/>
    <dgm:cxn modelId="{74DDBCD1-1262-4C00-B311-BEE134FEDF8B}" type="presParOf" srcId="{DC567757-70A5-4501-B714-8E1B0ABD5BC9}" destId="{013D1FE5-EF49-47B7-A31A-DB72191ABBE5}" srcOrd="2" destOrd="0" presId="urn:microsoft.com/office/officeart/2005/8/layout/cycle4"/>
    <dgm:cxn modelId="{6CDBB808-0A35-42A4-B93C-63E5A638AA92}" type="presParOf" srcId="{DC567757-70A5-4501-B714-8E1B0ABD5BC9}" destId="{6A7640A6-9C52-4CC5-94DB-B148B85729E0}" srcOrd="3" destOrd="0" presId="urn:microsoft.com/office/officeart/2005/8/layout/cycle4"/>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B07F382-45F2-4354-B1E1-A81F01BFB0A8}" type="doc">
      <dgm:prSet loTypeId="urn:microsoft.com/office/officeart/2005/8/layout/cycle4" loCatId="cycle" qsTypeId="urn:microsoft.com/office/officeart/2005/8/quickstyle/simple1" qsCatId="simple" csTypeId="urn:microsoft.com/office/officeart/2005/8/colors/accent0_1" csCatId="mainScheme" phldr="1"/>
      <dgm:spPr/>
      <dgm:t>
        <a:bodyPr/>
        <a:lstStyle/>
        <a:p>
          <a:endParaRPr lang="fr-FR"/>
        </a:p>
      </dgm:t>
    </dgm:pt>
    <dgm:pt modelId="{6A64AA5C-4119-4823-99AD-6E757643FB0C}">
      <dgm:prSet phldrT="[Texte]"/>
      <dgm:spPr>
        <a:xfrm>
          <a:off x="708421" y="95293"/>
          <a:ext cx="723894" cy="723894"/>
        </a:xfrm>
        <a:prstGeom prst="pieWedg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r>
            <a:rPr lang="fr-FR">
              <a:solidFill>
                <a:sysClr val="windowText" lastClr="000000">
                  <a:hueOff val="0"/>
                  <a:satOff val="0"/>
                  <a:lumOff val="0"/>
                  <a:alphaOff val="0"/>
                </a:sysClr>
              </a:solidFill>
              <a:latin typeface="Calibri" panose="020F0502020204030204"/>
              <a:ea typeface="+mn-ea"/>
              <a:cs typeface="+mn-cs"/>
            </a:rPr>
            <a:t>Edmond</a:t>
          </a:r>
        </a:p>
      </dgm:t>
    </dgm:pt>
    <dgm:pt modelId="{307C4749-C65C-4E29-A3D7-A9278500ED7B}" type="parTrans" cxnId="{A7114420-823D-4583-87C9-3ACCB58CB48B}">
      <dgm:prSet/>
      <dgm:spPr/>
      <dgm:t>
        <a:bodyPr/>
        <a:lstStyle/>
        <a:p>
          <a:pPr algn="ctr"/>
          <a:endParaRPr lang="fr-FR"/>
        </a:p>
      </dgm:t>
    </dgm:pt>
    <dgm:pt modelId="{99BFAB7C-C52C-461F-AB07-641E1DFEBD68}" type="sibTrans" cxnId="{A7114420-823D-4583-87C9-3ACCB58CB48B}">
      <dgm:prSet/>
      <dgm:spPr/>
      <dgm:t>
        <a:bodyPr/>
        <a:lstStyle/>
        <a:p>
          <a:pPr algn="ctr"/>
          <a:endParaRPr lang="fr-FR"/>
        </a:p>
      </dgm:t>
    </dgm:pt>
    <dgm:pt modelId="{A01ED7C6-66AE-46BD-A37C-33093FF5FD28}">
      <dgm:prSet phldrT="[Texte]"/>
      <dgm:spPr>
        <a:xfrm rot="5400000">
          <a:off x="1465752" y="95293"/>
          <a:ext cx="723894" cy="723894"/>
        </a:xfrm>
        <a:prstGeom prst="pieWedg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r>
            <a:rPr lang="fr-FR">
              <a:solidFill>
                <a:sysClr val="windowText" lastClr="000000">
                  <a:hueOff val="0"/>
                  <a:satOff val="0"/>
                  <a:lumOff val="0"/>
                  <a:alphaOff val="0"/>
                </a:sysClr>
              </a:solidFill>
              <a:latin typeface="Calibri" panose="020F0502020204030204"/>
              <a:ea typeface="+mn-ea"/>
              <a:cs typeface="+mn-cs"/>
            </a:rPr>
            <a:t>Monsieur Honoré</a:t>
          </a:r>
        </a:p>
      </dgm:t>
    </dgm:pt>
    <dgm:pt modelId="{A9656ED3-79EB-4EA1-AD2E-20DCE36589FF}" type="parTrans" cxnId="{45F2E92D-500D-4723-A841-2B1196919D7D}">
      <dgm:prSet/>
      <dgm:spPr/>
      <dgm:t>
        <a:bodyPr/>
        <a:lstStyle/>
        <a:p>
          <a:pPr algn="ctr"/>
          <a:endParaRPr lang="fr-FR"/>
        </a:p>
      </dgm:t>
    </dgm:pt>
    <dgm:pt modelId="{584A9EE0-E126-40D0-B9E0-89633257A9A1}" type="sibTrans" cxnId="{45F2E92D-500D-4723-A841-2B1196919D7D}">
      <dgm:prSet/>
      <dgm:spPr/>
      <dgm:t>
        <a:bodyPr/>
        <a:lstStyle/>
        <a:p>
          <a:pPr algn="ctr"/>
          <a:endParaRPr lang="fr-FR"/>
        </a:p>
      </dgm:t>
    </dgm:pt>
    <dgm:pt modelId="{176987CD-5DFD-4B72-91A9-D355E900C647}">
      <dgm:prSet phldrT="[Texte]"/>
      <dgm:spPr>
        <a:xfrm rot="10800000">
          <a:off x="1465752" y="852623"/>
          <a:ext cx="723894" cy="723894"/>
        </a:xfrm>
        <a:prstGeom prst="pieWedg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r>
            <a:rPr lang="fr-FR">
              <a:solidFill>
                <a:sysClr val="windowText" lastClr="000000">
                  <a:hueOff val="0"/>
                  <a:satOff val="0"/>
                  <a:lumOff val="0"/>
                  <a:alphaOff val="0"/>
                </a:sysClr>
              </a:solidFill>
              <a:latin typeface="Calibri" panose="020F0502020204030204"/>
              <a:ea typeface="+mn-ea"/>
              <a:cs typeface="+mn-cs"/>
            </a:rPr>
            <a:t>Feydeau</a:t>
          </a:r>
        </a:p>
      </dgm:t>
    </dgm:pt>
    <dgm:pt modelId="{39DC9B91-E43F-404C-9BEF-D41C55139F98}" type="parTrans" cxnId="{E2045613-670D-479C-8D13-244D64ABFE2F}">
      <dgm:prSet/>
      <dgm:spPr/>
      <dgm:t>
        <a:bodyPr/>
        <a:lstStyle/>
        <a:p>
          <a:pPr algn="ctr"/>
          <a:endParaRPr lang="fr-FR"/>
        </a:p>
      </dgm:t>
    </dgm:pt>
    <dgm:pt modelId="{B58B2EC6-83AF-47CB-9CD4-01C5D78927D3}" type="sibTrans" cxnId="{E2045613-670D-479C-8D13-244D64ABFE2F}">
      <dgm:prSet/>
      <dgm:spPr/>
      <dgm:t>
        <a:bodyPr/>
        <a:lstStyle/>
        <a:p>
          <a:pPr algn="ctr"/>
          <a:endParaRPr lang="fr-FR"/>
        </a:p>
      </dgm:t>
    </dgm:pt>
    <dgm:pt modelId="{5C990EA6-BD11-4EC9-AA4D-4B3796B52A49}">
      <dgm:prSet phldrT="[Texte]"/>
      <dgm:spPr>
        <a:xfrm rot="16200000">
          <a:off x="708421" y="852623"/>
          <a:ext cx="723894" cy="723894"/>
        </a:xfrm>
        <a:prstGeom prst="pieWedg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r>
            <a:rPr lang="fr-FR">
              <a:solidFill>
                <a:sysClr val="windowText" lastClr="000000">
                  <a:hueOff val="0"/>
                  <a:satOff val="0"/>
                  <a:lumOff val="0"/>
                  <a:alphaOff val="0"/>
                </a:sysClr>
              </a:solidFill>
              <a:latin typeface="Calibri" panose="020F0502020204030204"/>
              <a:ea typeface="+mn-ea"/>
              <a:cs typeface="+mn-cs"/>
            </a:rPr>
            <a:t>Sarah</a:t>
          </a:r>
        </a:p>
      </dgm:t>
    </dgm:pt>
    <dgm:pt modelId="{36D3C3A6-C46E-40F8-8740-891D277FC787}" type="parTrans" cxnId="{4C9A7B3A-BB9C-4484-80CF-DBFE4CE559E7}">
      <dgm:prSet/>
      <dgm:spPr/>
      <dgm:t>
        <a:bodyPr/>
        <a:lstStyle/>
        <a:p>
          <a:pPr algn="ctr"/>
          <a:endParaRPr lang="fr-FR"/>
        </a:p>
      </dgm:t>
    </dgm:pt>
    <dgm:pt modelId="{8FE52C51-2289-46CD-A876-F871392CA32E}" type="sibTrans" cxnId="{4C9A7B3A-BB9C-4484-80CF-DBFE4CE559E7}">
      <dgm:prSet/>
      <dgm:spPr/>
      <dgm:t>
        <a:bodyPr/>
        <a:lstStyle/>
        <a:p>
          <a:pPr algn="ctr"/>
          <a:endParaRPr lang="fr-FR"/>
        </a:p>
      </dgm:t>
    </dgm:pt>
    <dgm:pt modelId="{DC567757-70A5-4501-B714-8E1B0ABD5BC9}" type="pres">
      <dgm:prSet presAssocID="{3B07F382-45F2-4354-B1E1-A81F01BFB0A8}" presName="cycleMatrixDiagram" presStyleCnt="0">
        <dgm:presLayoutVars>
          <dgm:chMax val="1"/>
          <dgm:dir/>
          <dgm:animLvl val="lvl"/>
          <dgm:resizeHandles val="exact"/>
        </dgm:presLayoutVars>
      </dgm:prSet>
      <dgm:spPr/>
    </dgm:pt>
    <dgm:pt modelId="{2324A870-20C3-4C3C-AA89-235CB893D07A}" type="pres">
      <dgm:prSet presAssocID="{3B07F382-45F2-4354-B1E1-A81F01BFB0A8}" presName="children" presStyleCnt="0"/>
      <dgm:spPr/>
    </dgm:pt>
    <dgm:pt modelId="{680D0519-E707-4CF7-98FD-18928CAD9821}" type="pres">
      <dgm:prSet presAssocID="{3B07F382-45F2-4354-B1E1-A81F01BFB0A8}" presName="childPlaceholder" presStyleCnt="0"/>
      <dgm:spPr/>
    </dgm:pt>
    <dgm:pt modelId="{9F207612-0963-4580-871A-6143F392457A}" type="pres">
      <dgm:prSet presAssocID="{3B07F382-45F2-4354-B1E1-A81F01BFB0A8}" presName="circle" presStyleCnt="0"/>
      <dgm:spPr/>
    </dgm:pt>
    <dgm:pt modelId="{ABD9D4C4-71DE-4A0E-A1C5-E790D5823A1F}" type="pres">
      <dgm:prSet presAssocID="{3B07F382-45F2-4354-B1E1-A81F01BFB0A8}" presName="quadrant1" presStyleLbl="node1" presStyleIdx="0" presStyleCnt="4">
        <dgm:presLayoutVars>
          <dgm:chMax val="1"/>
          <dgm:bulletEnabled val="1"/>
        </dgm:presLayoutVars>
      </dgm:prSet>
      <dgm:spPr/>
    </dgm:pt>
    <dgm:pt modelId="{326B2751-2215-4CD8-A5E6-73E474DB78AF}" type="pres">
      <dgm:prSet presAssocID="{3B07F382-45F2-4354-B1E1-A81F01BFB0A8}" presName="quadrant2" presStyleLbl="node1" presStyleIdx="1" presStyleCnt="4">
        <dgm:presLayoutVars>
          <dgm:chMax val="1"/>
          <dgm:bulletEnabled val="1"/>
        </dgm:presLayoutVars>
      </dgm:prSet>
      <dgm:spPr/>
    </dgm:pt>
    <dgm:pt modelId="{F65C9328-84D9-413D-974B-7FE7E8C1A827}" type="pres">
      <dgm:prSet presAssocID="{3B07F382-45F2-4354-B1E1-A81F01BFB0A8}" presName="quadrant3" presStyleLbl="node1" presStyleIdx="2" presStyleCnt="4">
        <dgm:presLayoutVars>
          <dgm:chMax val="1"/>
          <dgm:bulletEnabled val="1"/>
        </dgm:presLayoutVars>
      </dgm:prSet>
      <dgm:spPr/>
    </dgm:pt>
    <dgm:pt modelId="{4F23F9CA-3639-458D-8F02-6F8B66E0EB69}" type="pres">
      <dgm:prSet presAssocID="{3B07F382-45F2-4354-B1E1-A81F01BFB0A8}" presName="quadrant4" presStyleLbl="node1" presStyleIdx="3" presStyleCnt="4">
        <dgm:presLayoutVars>
          <dgm:chMax val="1"/>
          <dgm:bulletEnabled val="1"/>
        </dgm:presLayoutVars>
      </dgm:prSet>
      <dgm:spPr/>
    </dgm:pt>
    <dgm:pt modelId="{2A822EE0-8A45-450A-867D-87145F524ECA}" type="pres">
      <dgm:prSet presAssocID="{3B07F382-45F2-4354-B1E1-A81F01BFB0A8}" presName="quadrantPlaceholder" presStyleCnt="0"/>
      <dgm:spPr/>
    </dgm:pt>
    <dgm:pt modelId="{013D1FE5-EF49-47B7-A31A-DB72191ABBE5}" type="pres">
      <dgm:prSet presAssocID="{3B07F382-45F2-4354-B1E1-A81F01BFB0A8}" presName="center1" presStyleLbl="fgShp" presStyleIdx="0" presStyleCnt="2"/>
      <dgm:spPr>
        <a:xfrm>
          <a:off x="1324066" y="685442"/>
          <a:ext cx="249935" cy="217335"/>
        </a:xfrm>
        <a:prstGeom prst="circularArrow">
          <a:avLst/>
        </a:prstGeom>
        <a:solidFill>
          <a:sysClr val="windowText" lastClr="000000">
            <a:tint val="60000"/>
            <a:hueOff val="0"/>
            <a:satOff val="0"/>
            <a:lumOff val="0"/>
            <a:alphaOff val="0"/>
          </a:sysClr>
        </a:solidFill>
        <a:ln w="12700" cap="flat" cmpd="sng" algn="ctr">
          <a:solidFill>
            <a:sysClr val="window" lastClr="FFFFFF">
              <a:hueOff val="0"/>
              <a:satOff val="0"/>
              <a:lumOff val="0"/>
              <a:alphaOff val="0"/>
            </a:sysClr>
          </a:solidFill>
          <a:prstDash val="solid"/>
          <a:miter lim="800000"/>
        </a:ln>
        <a:effectLst/>
      </dgm:spPr>
    </dgm:pt>
    <dgm:pt modelId="{6A7640A6-9C52-4CC5-94DB-B148B85729E0}" type="pres">
      <dgm:prSet presAssocID="{3B07F382-45F2-4354-B1E1-A81F01BFB0A8}" presName="center2" presStyleLbl="fgShp" presStyleIdx="1" presStyleCnt="2"/>
      <dgm:spPr>
        <a:xfrm rot="10800000">
          <a:off x="1324066" y="769033"/>
          <a:ext cx="249935" cy="217335"/>
        </a:xfrm>
        <a:prstGeom prst="circularArrow">
          <a:avLst/>
        </a:prstGeom>
        <a:solidFill>
          <a:sysClr val="windowText" lastClr="000000">
            <a:tint val="60000"/>
            <a:hueOff val="0"/>
            <a:satOff val="0"/>
            <a:lumOff val="0"/>
            <a:alphaOff val="0"/>
          </a:sysClr>
        </a:solidFill>
        <a:ln w="12700" cap="flat" cmpd="sng" algn="ctr">
          <a:solidFill>
            <a:sysClr val="window" lastClr="FFFFFF">
              <a:hueOff val="0"/>
              <a:satOff val="0"/>
              <a:lumOff val="0"/>
              <a:alphaOff val="0"/>
            </a:sysClr>
          </a:solidFill>
          <a:prstDash val="solid"/>
          <a:miter lim="800000"/>
        </a:ln>
        <a:effectLst/>
      </dgm:spPr>
    </dgm:pt>
  </dgm:ptLst>
  <dgm:cxnLst>
    <dgm:cxn modelId="{E2045613-670D-479C-8D13-244D64ABFE2F}" srcId="{3B07F382-45F2-4354-B1E1-A81F01BFB0A8}" destId="{176987CD-5DFD-4B72-91A9-D355E900C647}" srcOrd="2" destOrd="0" parTransId="{39DC9B91-E43F-404C-9BEF-D41C55139F98}" sibTransId="{B58B2EC6-83AF-47CB-9CD4-01C5D78927D3}"/>
    <dgm:cxn modelId="{03817F17-B16A-41DE-9B0A-994E430720E5}" type="presOf" srcId="{5C990EA6-BD11-4EC9-AA4D-4B3796B52A49}" destId="{4F23F9CA-3639-458D-8F02-6F8B66E0EB69}" srcOrd="0" destOrd="0" presId="urn:microsoft.com/office/officeart/2005/8/layout/cycle4"/>
    <dgm:cxn modelId="{A7114420-823D-4583-87C9-3ACCB58CB48B}" srcId="{3B07F382-45F2-4354-B1E1-A81F01BFB0A8}" destId="{6A64AA5C-4119-4823-99AD-6E757643FB0C}" srcOrd="0" destOrd="0" parTransId="{307C4749-C65C-4E29-A3D7-A9278500ED7B}" sibTransId="{99BFAB7C-C52C-461F-AB07-641E1DFEBD68}"/>
    <dgm:cxn modelId="{45F2E92D-500D-4723-A841-2B1196919D7D}" srcId="{3B07F382-45F2-4354-B1E1-A81F01BFB0A8}" destId="{A01ED7C6-66AE-46BD-A37C-33093FF5FD28}" srcOrd="1" destOrd="0" parTransId="{A9656ED3-79EB-4EA1-AD2E-20DCE36589FF}" sibTransId="{584A9EE0-E126-40D0-B9E0-89633257A9A1}"/>
    <dgm:cxn modelId="{4C9A7B3A-BB9C-4484-80CF-DBFE4CE559E7}" srcId="{3B07F382-45F2-4354-B1E1-A81F01BFB0A8}" destId="{5C990EA6-BD11-4EC9-AA4D-4B3796B52A49}" srcOrd="3" destOrd="0" parTransId="{36D3C3A6-C46E-40F8-8740-891D277FC787}" sibTransId="{8FE52C51-2289-46CD-A876-F871392CA32E}"/>
    <dgm:cxn modelId="{051BF89A-2C7C-4087-BB55-21E5D29CF3C8}" type="presOf" srcId="{6A64AA5C-4119-4823-99AD-6E757643FB0C}" destId="{ABD9D4C4-71DE-4A0E-A1C5-E790D5823A1F}" srcOrd="0" destOrd="0" presId="urn:microsoft.com/office/officeart/2005/8/layout/cycle4"/>
    <dgm:cxn modelId="{4421D7BC-2B6F-45DA-97F4-05728660FC58}" type="presOf" srcId="{3B07F382-45F2-4354-B1E1-A81F01BFB0A8}" destId="{DC567757-70A5-4501-B714-8E1B0ABD5BC9}" srcOrd="0" destOrd="0" presId="urn:microsoft.com/office/officeart/2005/8/layout/cycle4"/>
    <dgm:cxn modelId="{894954C9-D70B-4DBB-9ED1-AF5B09AF5451}" type="presOf" srcId="{176987CD-5DFD-4B72-91A9-D355E900C647}" destId="{F65C9328-84D9-413D-974B-7FE7E8C1A827}" srcOrd="0" destOrd="0" presId="urn:microsoft.com/office/officeart/2005/8/layout/cycle4"/>
    <dgm:cxn modelId="{C6EC1EE2-EB26-4DA1-9968-D69A5C0E3F66}" type="presOf" srcId="{A01ED7C6-66AE-46BD-A37C-33093FF5FD28}" destId="{326B2751-2215-4CD8-A5E6-73E474DB78AF}" srcOrd="0" destOrd="0" presId="urn:microsoft.com/office/officeart/2005/8/layout/cycle4"/>
    <dgm:cxn modelId="{B2A701D4-2336-4FCA-8CE4-15D010BB79EE}" type="presParOf" srcId="{DC567757-70A5-4501-B714-8E1B0ABD5BC9}" destId="{2324A870-20C3-4C3C-AA89-235CB893D07A}" srcOrd="0" destOrd="0" presId="urn:microsoft.com/office/officeart/2005/8/layout/cycle4"/>
    <dgm:cxn modelId="{FC23D7F0-7B53-4AC6-BA1F-0E0A5EC23E90}" type="presParOf" srcId="{2324A870-20C3-4C3C-AA89-235CB893D07A}" destId="{680D0519-E707-4CF7-98FD-18928CAD9821}" srcOrd="0" destOrd="0" presId="urn:microsoft.com/office/officeart/2005/8/layout/cycle4"/>
    <dgm:cxn modelId="{9668D028-2D55-4BAB-A29C-117DB6E816AA}" type="presParOf" srcId="{DC567757-70A5-4501-B714-8E1B0ABD5BC9}" destId="{9F207612-0963-4580-871A-6143F392457A}" srcOrd="1" destOrd="0" presId="urn:microsoft.com/office/officeart/2005/8/layout/cycle4"/>
    <dgm:cxn modelId="{9A769BB1-B8A7-46A3-8B5A-7143BF69B862}" type="presParOf" srcId="{9F207612-0963-4580-871A-6143F392457A}" destId="{ABD9D4C4-71DE-4A0E-A1C5-E790D5823A1F}" srcOrd="0" destOrd="0" presId="urn:microsoft.com/office/officeart/2005/8/layout/cycle4"/>
    <dgm:cxn modelId="{A9B3E9E2-67FF-4A5C-88BC-A2AFAB4916A1}" type="presParOf" srcId="{9F207612-0963-4580-871A-6143F392457A}" destId="{326B2751-2215-4CD8-A5E6-73E474DB78AF}" srcOrd="1" destOrd="0" presId="urn:microsoft.com/office/officeart/2005/8/layout/cycle4"/>
    <dgm:cxn modelId="{17F0BFC5-1EAC-4090-9ADE-4EA8F56615D6}" type="presParOf" srcId="{9F207612-0963-4580-871A-6143F392457A}" destId="{F65C9328-84D9-413D-974B-7FE7E8C1A827}" srcOrd="2" destOrd="0" presId="urn:microsoft.com/office/officeart/2005/8/layout/cycle4"/>
    <dgm:cxn modelId="{FD84D487-CB59-42EF-A60B-5F0EA6AF553D}" type="presParOf" srcId="{9F207612-0963-4580-871A-6143F392457A}" destId="{4F23F9CA-3639-458D-8F02-6F8B66E0EB69}" srcOrd="3" destOrd="0" presId="urn:microsoft.com/office/officeart/2005/8/layout/cycle4"/>
    <dgm:cxn modelId="{74A966C3-6626-4003-B9E1-EA713189B2E0}" type="presParOf" srcId="{9F207612-0963-4580-871A-6143F392457A}" destId="{2A822EE0-8A45-450A-867D-87145F524ECA}" srcOrd="4" destOrd="0" presId="urn:microsoft.com/office/officeart/2005/8/layout/cycle4"/>
    <dgm:cxn modelId="{74DDBCD1-1262-4C00-B311-BEE134FEDF8B}" type="presParOf" srcId="{DC567757-70A5-4501-B714-8E1B0ABD5BC9}" destId="{013D1FE5-EF49-47B7-A31A-DB72191ABBE5}" srcOrd="2" destOrd="0" presId="urn:microsoft.com/office/officeart/2005/8/layout/cycle4"/>
    <dgm:cxn modelId="{6CDBB808-0A35-42A4-B93C-63E5A638AA92}" type="presParOf" srcId="{DC567757-70A5-4501-B714-8E1B0ABD5BC9}" destId="{6A7640A6-9C52-4CC5-94DB-B148B85729E0}" srcOrd="3" destOrd="0" presId="urn:microsoft.com/office/officeart/2005/8/layout/cycle4"/>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D9D4C4-71DE-4A0E-A1C5-E790D5823A1F}">
      <dsp:nvSpPr>
        <dsp:cNvPr id="0" name=""/>
        <dsp:cNvSpPr/>
      </dsp:nvSpPr>
      <dsp:spPr>
        <a:xfrm>
          <a:off x="319981" y="141378"/>
          <a:ext cx="669334" cy="669334"/>
        </a:xfrm>
        <a:prstGeom prst="pieWedg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endParaRPr lang="fr-FR" sz="1600" kern="1200">
            <a:solidFill>
              <a:sysClr val="windowText" lastClr="000000">
                <a:hueOff val="0"/>
                <a:satOff val="0"/>
                <a:lumOff val="0"/>
                <a:alphaOff val="0"/>
              </a:sysClr>
            </a:solidFill>
            <a:latin typeface="Calibri" panose="020F0502020204030204"/>
            <a:ea typeface="+mn-ea"/>
            <a:cs typeface="+mn-cs"/>
          </a:endParaRPr>
        </a:p>
      </dsp:txBody>
      <dsp:txXfrm>
        <a:off x="516024" y="337421"/>
        <a:ext cx="473291" cy="473291"/>
      </dsp:txXfrm>
    </dsp:sp>
    <dsp:sp modelId="{326B2751-2215-4CD8-A5E6-73E474DB78AF}">
      <dsp:nvSpPr>
        <dsp:cNvPr id="0" name=""/>
        <dsp:cNvSpPr/>
      </dsp:nvSpPr>
      <dsp:spPr>
        <a:xfrm rot="5400000">
          <a:off x="1020232" y="141378"/>
          <a:ext cx="669334" cy="669334"/>
        </a:xfrm>
        <a:prstGeom prst="pieWedg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endParaRPr lang="fr-FR" sz="1600" kern="1200">
            <a:solidFill>
              <a:sysClr val="windowText" lastClr="000000">
                <a:hueOff val="0"/>
                <a:satOff val="0"/>
                <a:lumOff val="0"/>
                <a:alphaOff val="0"/>
              </a:sysClr>
            </a:solidFill>
            <a:latin typeface="Calibri" panose="020F0502020204030204"/>
            <a:ea typeface="+mn-ea"/>
            <a:cs typeface="+mn-cs"/>
          </a:endParaRPr>
        </a:p>
      </dsp:txBody>
      <dsp:txXfrm rot="-5400000">
        <a:off x="1020232" y="337421"/>
        <a:ext cx="473291" cy="473291"/>
      </dsp:txXfrm>
    </dsp:sp>
    <dsp:sp modelId="{F65C9328-84D9-413D-974B-7FE7E8C1A827}">
      <dsp:nvSpPr>
        <dsp:cNvPr id="0" name=""/>
        <dsp:cNvSpPr/>
      </dsp:nvSpPr>
      <dsp:spPr>
        <a:xfrm rot="10800000">
          <a:off x="1020232" y="841629"/>
          <a:ext cx="669334" cy="669334"/>
        </a:xfrm>
        <a:prstGeom prst="pieWedg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endParaRPr lang="fr-FR" sz="1600" kern="1200">
            <a:solidFill>
              <a:sysClr val="windowText" lastClr="000000">
                <a:hueOff val="0"/>
                <a:satOff val="0"/>
                <a:lumOff val="0"/>
                <a:alphaOff val="0"/>
              </a:sysClr>
            </a:solidFill>
            <a:latin typeface="Calibri" panose="020F0502020204030204"/>
            <a:ea typeface="+mn-ea"/>
            <a:cs typeface="+mn-cs"/>
          </a:endParaRPr>
        </a:p>
      </dsp:txBody>
      <dsp:txXfrm rot="10800000">
        <a:off x="1020232" y="841629"/>
        <a:ext cx="473291" cy="473291"/>
      </dsp:txXfrm>
    </dsp:sp>
    <dsp:sp modelId="{4F23F9CA-3639-458D-8F02-6F8B66E0EB69}">
      <dsp:nvSpPr>
        <dsp:cNvPr id="0" name=""/>
        <dsp:cNvSpPr/>
      </dsp:nvSpPr>
      <dsp:spPr>
        <a:xfrm rot="16200000">
          <a:off x="319981" y="841629"/>
          <a:ext cx="669334" cy="669334"/>
        </a:xfrm>
        <a:prstGeom prst="pieWedg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13D1FE5-EF49-47B7-A31A-DB72191ABBE5}">
      <dsp:nvSpPr>
        <dsp:cNvPr id="0" name=""/>
        <dsp:cNvSpPr/>
      </dsp:nvSpPr>
      <dsp:spPr>
        <a:xfrm>
          <a:off x="889224" y="687048"/>
          <a:ext cx="231098" cy="200954"/>
        </a:xfrm>
        <a:prstGeom prst="circularArrow">
          <a:avLst/>
        </a:prstGeom>
        <a:solidFill>
          <a:sysClr val="windowText" lastClr="000000">
            <a:tint val="60000"/>
            <a:hueOff val="0"/>
            <a:satOff val="0"/>
            <a:lumOff val="0"/>
            <a:alphaOff val="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6A7640A6-9C52-4CC5-94DB-B148B85729E0}">
      <dsp:nvSpPr>
        <dsp:cNvPr id="0" name=""/>
        <dsp:cNvSpPr/>
      </dsp:nvSpPr>
      <dsp:spPr>
        <a:xfrm rot="10800000">
          <a:off x="889224" y="764338"/>
          <a:ext cx="231098" cy="200954"/>
        </a:xfrm>
        <a:prstGeom prst="circularArrow">
          <a:avLst/>
        </a:prstGeom>
        <a:solidFill>
          <a:sysClr val="windowText" lastClr="000000">
            <a:tint val="60000"/>
            <a:hueOff val="0"/>
            <a:satOff val="0"/>
            <a:lumOff val="0"/>
            <a:alphaOff val="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D9D4C4-71DE-4A0E-A1C5-E790D5823A1F}">
      <dsp:nvSpPr>
        <dsp:cNvPr id="0" name=""/>
        <dsp:cNvSpPr/>
      </dsp:nvSpPr>
      <dsp:spPr>
        <a:xfrm>
          <a:off x="708421" y="95293"/>
          <a:ext cx="723894" cy="723894"/>
        </a:xfrm>
        <a:prstGeom prst="pieWedg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fr-FR" sz="800" kern="1200">
              <a:solidFill>
                <a:sysClr val="windowText" lastClr="000000">
                  <a:hueOff val="0"/>
                  <a:satOff val="0"/>
                  <a:lumOff val="0"/>
                  <a:alphaOff val="0"/>
                </a:sysClr>
              </a:solidFill>
              <a:latin typeface="Calibri" panose="020F0502020204030204"/>
              <a:ea typeface="+mn-ea"/>
              <a:cs typeface="+mn-cs"/>
            </a:rPr>
            <a:t>Edmond</a:t>
          </a:r>
        </a:p>
      </dsp:txBody>
      <dsp:txXfrm>
        <a:off x="920445" y="307317"/>
        <a:ext cx="511870" cy="511870"/>
      </dsp:txXfrm>
    </dsp:sp>
    <dsp:sp modelId="{326B2751-2215-4CD8-A5E6-73E474DB78AF}">
      <dsp:nvSpPr>
        <dsp:cNvPr id="0" name=""/>
        <dsp:cNvSpPr/>
      </dsp:nvSpPr>
      <dsp:spPr>
        <a:xfrm rot="5400000">
          <a:off x="1465752" y="95293"/>
          <a:ext cx="723894" cy="723894"/>
        </a:xfrm>
        <a:prstGeom prst="pieWedg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fr-FR" sz="800" kern="1200">
              <a:solidFill>
                <a:sysClr val="windowText" lastClr="000000">
                  <a:hueOff val="0"/>
                  <a:satOff val="0"/>
                  <a:lumOff val="0"/>
                  <a:alphaOff val="0"/>
                </a:sysClr>
              </a:solidFill>
              <a:latin typeface="Calibri" panose="020F0502020204030204"/>
              <a:ea typeface="+mn-ea"/>
              <a:cs typeface="+mn-cs"/>
            </a:rPr>
            <a:t>Monsieur Honoré</a:t>
          </a:r>
        </a:p>
      </dsp:txBody>
      <dsp:txXfrm rot="-5400000">
        <a:off x="1465752" y="307317"/>
        <a:ext cx="511870" cy="511870"/>
      </dsp:txXfrm>
    </dsp:sp>
    <dsp:sp modelId="{F65C9328-84D9-413D-974B-7FE7E8C1A827}">
      <dsp:nvSpPr>
        <dsp:cNvPr id="0" name=""/>
        <dsp:cNvSpPr/>
      </dsp:nvSpPr>
      <dsp:spPr>
        <a:xfrm rot="10800000">
          <a:off x="1465752" y="852623"/>
          <a:ext cx="723894" cy="723894"/>
        </a:xfrm>
        <a:prstGeom prst="pieWedg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fr-FR" sz="800" kern="1200">
              <a:solidFill>
                <a:sysClr val="windowText" lastClr="000000">
                  <a:hueOff val="0"/>
                  <a:satOff val="0"/>
                  <a:lumOff val="0"/>
                  <a:alphaOff val="0"/>
                </a:sysClr>
              </a:solidFill>
              <a:latin typeface="Calibri" panose="020F0502020204030204"/>
              <a:ea typeface="+mn-ea"/>
              <a:cs typeface="+mn-cs"/>
            </a:rPr>
            <a:t>Feydeau</a:t>
          </a:r>
        </a:p>
      </dsp:txBody>
      <dsp:txXfrm rot="10800000">
        <a:off x="1465752" y="852623"/>
        <a:ext cx="511870" cy="511870"/>
      </dsp:txXfrm>
    </dsp:sp>
    <dsp:sp modelId="{4F23F9CA-3639-458D-8F02-6F8B66E0EB69}">
      <dsp:nvSpPr>
        <dsp:cNvPr id="0" name=""/>
        <dsp:cNvSpPr/>
      </dsp:nvSpPr>
      <dsp:spPr>
        <a:xfrm rot="16200000">
          <a:off x="708421" y="852623"/>
          <a:ext cx="723894" cy="723894"/>
        </a:xfrm>
        <a:prstGeom prst="pieWedg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fr-FR" sz="800" kern="1200">
              <a:solidFill>
                <a:sysClr val="windowText" lastClr="000000">
                  <a:hueOff val="0"/>
                  <a:satOff val="0"/>
                  <a:lumOff val="0"/>
                  <a:alphaOff val="0"/>
                </a:sysClr>
              </a:solidFill>
              <a:latin typeface="Calibri" panose="020F0502020204030204"/>
              <a:ea typeface="+mn-ea"/>
              <a:cs typeface="+mn-cs"/>
            </a:rPr>
            <a:t>Sarah</a:t>
          </a:r>
        </a:p>
      </dsp:txBody>
      <dsp:txXfrm rot="5400000">
        <a:off x="920445" y="852623"/>
        <a:ext cx="511870" cy="511870"/>
      </dsp:txXfrm>
    </dsp:sp>
    <dsp:sp modelId="{013D1FE5-EF49-47B7-A31A-DB72191ABBE5}">
      <dsp:nvSpPr>
        <dsp:cNvPr id="0" name=""/>
        <dsp:cNvSpPr/>
      </dsp:nvSpPr>
      <dsp:spPr>
        <a:xfrm>
          <a:off x="1324066" y="685442"/>
          <a:ext cx="249935" cy="217335"/>
        </a:xfrm>
        <a:prstGeom prst="circularArrow">
          <a:avLst/>
        </a:prstGeom>
        <a:solidFill>
          <a:sysClr val="windowText" lastClr="000000">
            <a:tint val="60000"/>
            <a:hueOff val="0"/>
            <a:satOff val="0"/>
            <a:lumOff val="0"/>
            <a:alphaOff val="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6A7640A6-9C52-4CC5-94DB-B148B85729E0}">
      <dsp:nvSpPr>
        <dsp:cNvPr id="0" name=""/>
        <dsp:cNvSpPr/>
      </dsp:nvSpPr>
      <dsp:spPr>
        <a:xfrm rot="10800000">
          <a:off x="1324066" y="769033"/>
          <a:ext cx="249935" cy="217335"/>
        </a:xfrm>
        <a:prstGeom prst="circularArrow">
          <a:avLst/>
        </a:prstGeom>
        <a:solidFill>
          <a:sysClr val="windowText" lastClr="000000">
            <a:tint val="60000"/>
            <a:hueOff val="0"/>
            <a:satOff val="0"/>
            <a:lumOff val="0"/>
            <a:alphaOff val="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2.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4295</Words>
  <Characters>23628</Characters>
  <Application>Microsoft Office Word</Application>
  <DocSecurity>0</DocSecurity>
  <Lines>196</Lines>
  <Paragraphs>55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Betty BENZINO</dc:creator>
  <cp:keywords/>
  <dc:description/>
  <cp:lastModifiedBy>Olivier Ponson</cp:lastModifiedBy>
  <cp:revision>3</cp:revision>
  <cp:lastPrinted>2019-07-19T12:34:00Z</cp:lastPrinted>
  <dcterms:created xsi:type="dcterms:W3CDTF">2019-07-31T16:42:00Z</dcterms:created>
  <dcterms:modified xsi:type="dcterms:W3CDTF">2019-08-01T09:01:00Z</dcterms:modified>
</cp:coreProperties>
</file>